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94" w:rsidRDefault="00890B94" w:rsidP="00C1245A">
      <w:pPr>
        <w:tabs>
          <w:tab w:val="right" w:pos="9638"/>
        </w:tabs>
        <w:rPr>
          <w:sz w:val="28"/>
        </w:rPr>
      </w:pPr>
    </w:p>
    <w:p w:rsidR="002E4F9C" w:rsidRDefault="00E9157D" w:rsidP="002E4F9C">
      <w:pPr>
        <w:jc w:val="center"/>
      </w:pPr>
      <w:r>
        <w:t>О</w:t>
      </w:r>
      <w:r w:rsidR="00C53587">
        <w:t>бщедоступн</w:t>
      </w:r>
      <w:r>
        <w:t>ая</w:t>
      </w:r>
      <w:r w:rsidR="00C53587">
        <w:t xml:space="preserve"> справочн</w:t>
      </w:r>
      <w:r>
        <w:t>ая</w:t>
      </w:r>
      <w:r w:rsidR="00C53587">
        <w:t xml:space="preserve"> систем</w:t>
      </w:r>
      <w:r>
        <w:t>а</w:t>
      </w:r>
    </w:p>
    <w:p w:rsidR="002E4F9C" w:rsidRDefault="00C53587" w:rsidP="002E4F9C">
      <w:pPr>
        <w:jc w:val="center"/>
      </w:pPr>
      <w:r>
        <w:t xml:space="preserve">ярмарочных площадок </w:t>
      </w:r>
      <w:r w:rsidR="00E9157D">
        <w:t>М</w:t>
      </w:r>
      <w:r>
        <w:t>урманской области</w:t>
      </w:r>
    </w:p>
    <w:p w:rsidR="004D6B94" w:rsidRDefault="00C53587" w:rsidP="002E4F9C">
      <w:pPr>
        <w:jc w:val="center"/>
      </w:pPr>
      <w:r>
        <w:t>м</w:t>
      </w:r>
      <w:r w:rsidR="004D6B94">
        <w:t>униципальное образование ЗАТО г. Североморск</w:t>
      </w:r>
      <w:bookmarkStart w:id="0" w:name="_GoBack"/>
      <w:bookmarkEnd w:id="0"/>
    </w:p>
    <w:p w:rsidR="00890B94" w:rsidRDefault="00890B94">
      <w:pPr>
        <w:jc w:val="right"/>
        <w:rPr>
          <w:sz w:val="20"/>
        </w:rPr>
      </w:pPr>
    </w:p>
    <w:p w:rsidR="00890B94" w:rsidRDefault="00890B94">
      <w:pPr>
        <w:jc w:val="right"/>
        <w:rPr>
          <w:sz w:val="20"/>
        </w:rPr>
      </w:pPr>
    </w:p>
    <w:tbl>
      <w:tblPr>
        <w:tblW w:w="14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"/>
        <w:gridCol w:w="1637"/>
        <w:gridCol w:w="1134"/>
        <w:gridCol w:w="1559"/>
        <w:gridCol w:w="992"/>
        <w:gridCol w:w="1198"/>
        <w:gridCol w:w="1304"/>
        <w:gridCol w:w="1304"/>
        <w:gridCol w:w="1304"/>
        <w:gridCol w:w="1304"/>
        <w:gridCol w:w="1304"/>
        <w:gridCol w:w="1304"/>
      </w:tblGrid>
      <w:tr w:rsidR="00890B94" w:rsidTr="003C1FA5">
        <w:trPr>
          <w:trHeight w:val="219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Место (адрес) нахождения ярмарочной площадки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Координаты ярмарочной площадки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Информация о правообладателе ярмарочной площадки, контактные данные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Площадь ярмарочной площадки, кв. м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Возможность подключения к электросетям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Возможность осуществления торговли с автомашин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Примерное количество торговых мест на ярмарке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Ограничения по времени проведения ярмарки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Ограничения по специализации ярмарки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Ограничения по доступности ярмарочной площадки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дней, за которое</w:t>
            </w:r>
          </w:p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необходимо</w:t>
            </w:r>
          </w:p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направлять уведомление о</w:t>
            </w:r>
          </w:p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проведении ярмарки &lt;*&gt;</w:t>
            </w:r>
          </w:p>
        </w:tc>
      </w:tr>
      <w:tr w:rsidR="00890B94" w:rsidTr="003C1FA5">
        <w:trPr>
          <w:trHeight w:val="27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890B94" w:rsidTr="003C1FA5">
        <w:trPr>
          <w:trHeight w:val="28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Североморск, ул. Сафонова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94" w:rsidRDefault="0077105A">
            <w:pPr>
              <w:spacing w:before="120" w:after="120"/>
              <w:ind w:left="120" w:right="120"/>
              <w:jc w:val="center"/>
              <w:rPr>
                <w:sz w:val="18"/>
              </w:rPr>
            </w:pPr>
            <w:r>
              <w:rPr>
                <w:sz w:val="18"/>
              </w:rPr>
              <w:t>655610.39, 1455351.44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Собственник: МО ЗАТО г.Североморск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spacing w:before="120" w:after="120"/>
              <w:ind w:left="120" w:right="120"/>
              <w:jc w:val="center"/>
              <w:rPr>
                <w:sz w:val="18"/>
              </w:rPr>
            </w:pPr>
            <w:r>
              <w:rPr>
                <w:sz w:val="18"/>
              </w:rPr>
              <w:t>8234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4D6B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11.00 до 19</w:t>
            </w:r>
            <w:r w:rsidR="0077105A">
              <w:rPr>
                <w:sz w:val="18"/>
              </w:rPr>
              <w:t xml:space="preserve">.00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 w:rsidP="00E35C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установлено</w:t>
            </w:r>
          </w:p>
        </w:tc>
      </w:tr>
      <w:tr w:rsidR="00890B94" w:rsidTr="003C1FA5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ЗАТО г. Североморск, ул. Приморская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94" w:rsidRDefault="0077105A">
            <w:pPr>
              <w:spacing w:before="120" w:after="120"/>
              <w:ind w:left="120" w:right="120"/>
              <w:jc w:val="center"/>
              <w:rPr>
                <w:sz w:val="18"/>
              </w:rPr>
            </w:pPr>
            <w:r>
              <w:rPr>
                <w:sz w:val="18"/>
              </w:rPr>
              <w:t>656015.64, 1455030.97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Собственник: МО ЗАТО г.Североморск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2237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4D6B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11.00 до 19.00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установлено</w:t>
            </w:r>
          </w:p>
        </w:tc>
      </w:tr>
      <w:tr w:rsidR="00890B94" w:rsidTr="003C1FA5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г.Североморск, городской парк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  <w:shd w:val="clear" w:color="auto" w:fill="FFD821"/>
              </w:rPr>
            </w:pPr>
            <w:r>
              <w:rPr>
                <w:sz w:val="18"/>
              </w:rPr>
              <w:t xml:space="preserve">655674.26, 1455732.69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Собственник: МО ЗАТО г.Североморск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4D6B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11.00 до 19.00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установлено</w:t>
            </w:r>
          </w:p>
        </w:tc>
      </w:tr>
      <w:tr w:rsidR="00890B94" w:rsidTr="003C1FA5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 xml:space="preserve">г.Североморск, Площадь, расположенная у ЦДМ «Россия», прилегающая к </w:t>
            </w:r>
            <w:proofErr w:type="spellStart"/>
            <w:r>
              <w:rPr>
                <w:color w:val="000000" w:themeColor="dark1"/>
                <w:sz w:val="18"/>
              </w:rPr>
              <w:t>ул.Душенова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655263.97, 1455321.84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spacing w:before="120" w:after="120"/>
              <w:ind w:left="120" w:right="120"/>
              <w:jc w:val="center"/>
              <w:rPr>
                <w:sz w:val="18"/>
              </w:rPr>
            </w:pPr>
            <w:r>
              <w:rPr>
                <w:sz w:val="18"/>
              </w:rPr>
              <w:t>Собственник: МО ЗАТО г.Североморск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4D6B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11.00 до 19.00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установлено</w:t>
            </w:r>
          </w:p>
        </w:tc>
      </w:tr>
      <w:tr w:rsidR="00890B94" w:rsidTr="003C1FA5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 xml:space="preserve">г.Североморск, </w:t>
            </w:r>
            <w:r>
              <w:rPr>
                <w:color w:val="000000" w:themeColor="dark1"/>
                <w:sz w:val="18"/>
              </w:rPr>
              <w:lastRenderedPageBreak/>
              <w:t xml:space="preserve">ул.Комсомольская (площадка возле д.11 по ул. Комсомольской и д.9 по ул. Г. </w:t>
            </w:r>
            <w:proofErr w:type="spellStart"/>
            <w:r>
              <w:rPr>
                <w:color w:val="000000" w:themeColor="dark1"/>
                <w:sz w:val="18"/>
              </w:rPr>
              <w:t>Фулика</w:t>
            </w:r>
            <w:proofErr w:type="spellEnd"/>
            <w:r>
              <w:rPr>
                <w:color w:val="000000" w:themeColor="dark1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654566.21, </w:t>
            </w:r>
            <w:r>
              <w:rPr>
                <w:sz w:val="18"/>
              </w:rPr>
              <w:lastRenderedPageBreak/>
              <w:t>1454543.10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Собственник: МО </w:t>
            </w:r>
            <w:r>
              <w:rPr>
                <w:sz w:val="18"/>
              </w:rPr>
              <w:lastRenderedPageBreak/>
              <w:t>ЗАТО г.Североморск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1050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4D6B9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11.00 до </w:t>
            </w:r>
            <w:r>
              <w:rPr>
                <w:sz w:val="18"/>
              </w:rPr>
              <w:lastRenderedPageBreak/>
              <w:t>19.00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установлено</w:t>
            </w:r>
          </w:p>
        </w:tc>
      </w:tr>
      <w:tr w:rsidR="00890B94" w:rsidTr="003C1FA5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г.Североморск, Площадь, прилегающая к МБУК «Дворец культуры» «Строитель»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654809.08, 1454922.85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Собственник: МО ЗАТО г.Североморск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925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4D6B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11.00 до 19.00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установлено</w:t>
            </w:r>
          </w:p>
        </w:tc>
      </w:tr>
      <w:tr w:rsidR="00890B94" w:rsidTr="003C1FA5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н.п.Североморск-3, площадка между дд.2, 4 по ул.Школьная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634972.04, 1468594.88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Собственник: МО ЗАТО г.Североморск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500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890B94" w:rsidRDefault="00890B94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4D6B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11.00 до 19.00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установлено</w:t>
            </w:r>
          </w:p>
        </w:tc>
      </w:tr>
      <w:tr w:rsidR="00890B94" w:rsidTr="003C1FA5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color w:val="000000" w:themeColor="dark1"/>
                <w:sz w:val="18"/>
              </w:rPr>
            </w:pPr>
            <w:proofErr w:type="spellStart"/>
            <w:r>
              <w:rPr>
                <w:color w:val="000000" w:themeColor="dark1"/>
                <w:sz w:val="18"/>
              </w:rPr>
              <w:t>пгт</w:t>
            </w:r>
            <w:proofErr w:type="spellEnd"/>
            <w:r>
              <w:rPr>
                <w:color w:val="000000" w:themeColor="dark1"/>
                <w:sz w:val="18"/>
              </w:rPr>
              <w:t xml:space="preserve"> Сафоново, площадка в районе хоккейного корта</w:t>
            </w:r>
          </w:p>
          <w:p w:rsidR="00890B94" w:rsidRDefault="0077105A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ул. Преображенского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E35C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653533.33</w:t>
            </w:r>
            <w:r>
              <w:rPr>
                <w:sz w:val="18"/>
              </w:rPr>
              <w:br/>
              <w:t>1450329.</w:t>
            </w:r>
            <w:r w:rsidR="0077105A">
              <w:rPr>
                <w:sz w:val="18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Собственник: МО ЗАТО г.Североморск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4D6B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11.00 до 19.00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установлено</w:t>
            </w:r>
          </w:p>
        </w:tc>
      </w:tr>
      <w:tr w:rsidR="00890B94" w:rsidTr="003C1FA5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color w:val="000000" w:themeColor="dark1"/>
                <w:sz w:val="18"/>
              </w:rPr>
            </w:pPr>
            <w:proofErr w:type="spellStart"/>
            <w:r>
              <w:rPr>
                <w:color w:val="000000" w:themeColor="dark1"/>
                <w:sz w:val="18"/>
              </w:rPr>
              <w:t>пгт</w:t>
            </w:r>
            <w:proofErr w:type="spellEnd"/>
            <w:r>
              <w:rPr>
                <w:color w:val="000000" w:themeColor="dark1"/>
                <w:sz w:val="18"/>
              </w:rPr>
              <w:t xml:space="preserve">. Сафоново, площадка в районе </w:t>
            </w:r>
            <w:proofErr w:type="spellStart"/>
            <w:r>
              <w:rPr>
                <w:color w:val="000000" w:themeColor="dark1"/>
                <w:sz w:val="18"/>
              </w:rPr>
              <w:t>ФОКОТа</w:t>
            </w:r>
            <w:proofErr w:type="spellEnd"/>
          </w:p>
          <w:p w:rsidR="00890B94" w:rsidRDefault="0077105A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ул. Панина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E35C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650789.42</w:t>
            </w:r>
            <w:r>
              <w:rPr>
                <w:sz w:val="18"/>
              </w:rPr>
              <w:br/>
              <w:t>1450078.</w:t>
            </w:r>
            <w:r w:rsidR="0077105A">
              <w:rPr>
                <w:sz w:val="18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Собственник: МО ЗАТО г.Североморск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4D6B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11.00 до 19.00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B94" w:rsidRDefault="007710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установлено</w:t>
            </w:r>
          </w:p>
        </w:tc>
      </w:tr>
    </w:tbl>
    <w:p w:rsidR="00890B94" w:rsidRPr="00C1245A" w:rsidRDefault="0077105A">
      <w:pPr>
        <w:spacing w:before="220"/>
        <w:ind w:firstLine="540"/>
        <w:jc w:val="both"/>
        <w:rPr>
          <w:sz w:val="20"/>
        </w:rPr>
      </w:pPr>
      <w:r w:rsidRPr="00C1245A">
        <w:rPr>
          <w:sz w:val="20"/>
        </w:rPr>
        <w:t>&lt;*&gt; В случае, если правообладателем ярмарочной площадки является орган местного самоуправления муниципального образования Мурманской области, либо ярмарочная площадка находится в оперативном управлении.</w:t>
      </w:r>
    </w:p>
    <w:p w:rsidR="00890B94" w:rsidRDefault="00890B94">
      <w:pPr>
        <w:jc w:val="both"/>
      </w:pPr>
    </w:p>
    <w:p w:rsidR="00890B94" w:rsidRDefault="00890B94">
      <w:pPr>
        <w:jc w:val="both"/>
      </w:pPr>
    </w:p>
    <w:p w:rsidR="00890B94" w:rsidRDefault="00890B94" w:rsidP="003A1AC3">
      <w:pPr>
        <w:rPr>
          <w:sz w:val="20"/>
        </w:rPr>
      </w:pPr>
    </w:p>
    <w:sectPr w:rsidR="00890B94" w:rsidSect="00890B94">
      <w:footerReference w:type="default" r:id="rId6"/>
      <w:pgSz w:w="16848" w:h="11908" w:orient="landscape"/>
      <w:pgMar w:top="850" w:right="1134" w:bottom="1134" w:left="141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6E" w:rsidRDefault="0028096E" w:rsidP="00890B94">
      <w:r>
        <w:separator/>
      </w:r>
    </w:p>
  </w:endnote>
  <w:endnote w:type="continuationSeparator" w:id="0">
    <w:p w:rsidR="0028096E" w:rsidRDefault="0028096E" w:rsidP="00890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B94" w:rsidRDefault="00890B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6E" w:rsidRDefault="0028096E" w:rsidP="00890B94">
      <w:r>
        <w:separator/>
      </w:r>
    </w:p>
  </w:footnote>
  <w:footnote w:type="continuationSeparator" w:id="0">
    <w:p w:rsidR="0028096E" w:rsidRDefault="0028096E" w:rsidP="00890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B94"/>
    <w:rsid w:val="002712FB"/>
    <w:rsid w:val="0028096E"/>
    <w:rsid w:val="002E4F9C"/>
    <w:rsid w:val="003A1AC3"/>
    <w:rsid w:val="003C1FA5"/>
    <w:rsid w:val="004D6B94"/>
    <w:rsid w:val="005904B5"/>
    <w:rsid w:val="0077105A"/>
    <w:rsid w:val="00890B94"/>
    <w:rsid w:val="00A37717"/>
    <w:rsid w:val="00A95A54"/>
    <w:rsid w:val="00BE10D3"/>
    <w:rsid w:val="00C1245A"/>
    <w:rsid w:val="00C53587"/>
    <w:rsid w:val="00D23048"/>
    <w:rsid w:val="00E35CB6"/>
    <w:rsid w:val="00E9157D"/>
    <w:rsid w:val="00F12DDA"/>
    <w:rsid w:val="00FE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90B94"/>
    <w:rPr>
      <w:sz w:val="24"/>
    </w:rPr>
  </w:style>
  <w:style w:type="paragraph" w:styleId="10">
    <w:name w:val="heading 1"/>
    <w:next w:val="a"/>
    <w:link w:val="11"/>
    <w:uiPriority w:val="9"/>
    <w:qFormat/>
    <w:rsid w:val="00890B9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90B9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890B94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basedOn w:val="a"/>
    <w:next w:val="a"/>
    <w:link w:val="40"/>
    <w:uiPriority w:val="9"/>
    <w:qFormat/>
    <w:rsid w:val="00890B94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890B9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90B94"/>
    <w:rPr>
      <w:sz w:val="24"/>
    </w:rPr>
  </w:style>
  <w:style w:type="paragraph" w:styleId="21">
    <w:name w:val="toc 2"/>
    <w:next w:val="a"/>
    <w:link w:val="22"/>
    <w:uiPriority w:val="39"/>
    <w:rsid w:val="00890B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90B94"/>
    <w:rPr>
      <w:rFonts w:ascii="XO Thames" w:hAnsi="XO Thames"/>
      <w:sz w:val="28"/>
    </w:rPr>
  </w:style>
  <w:style w:type="paragraph" w:customStyle="1" w:styleId="u-2-msolistparagraph">
    <w:name w:val="u-2-msolistparagraph"/>
    <w:basedOn w:val="a"/>
    <w:link w:val="u-2-msolistparagraph0"/>
    <w:rsid w:val="00890B94"/>
    <w:pPr>
      <w:spacing w:beforeAutospacing="1" w:afterAutospacing="1"/>
    </w:pPr>
  </w:style>
  <w:style w:type="character" w:customStyle="1" w:styleId="u-2-msolistparagraph0">
    <w:name w:val="u-2-msolistparagraph"/>
    <w:basedOn w:val="1"/>
    <w:link w:val="u-2-msolistparagraph"/>
    <w:rsid w:val="00890B94"/>
    <w:rPr>
      <w:sz w:val="24"/>
    </w:rPr>
  </w:style>
  <w:style w:type="paragraph" w:styleId="41">
    <w:name w:val="toc 4"/>
    <w:next w:val="a"/>
    <w:link w:val="42"/>
    <w:uiPriority w:val="39"/>
    <w:rsid w:val="00890B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0B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90B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0B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90B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0B94"/>
    <w:rPr>
      <w:rFonts w:ascii="XO Thames" w:hAnsi="XO Thames"/>
      <w:sz w:val="28"/>
    </w:rPr>
  </w:style>
  <w:style w:type="paragraph" w:customStyle="1" w:styleId="Endnote">
    <w:name w:val="Endnote"/>
    <w:link w:val="Endnote0"/>
    <w:rsid w:val="00890B9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90B94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890B94"/>
    <w:rPr>
      <w:b/>
      <w:sz w:val="27"/>
    </w:rPr>
  </w:style>
  <w:style w:type="paragraph" w:styleId="a3">
    <w:name w:val="footer"/>
    <w:basedOn w:val="a"/>
    <w:link w:val="a4"/>
    <w:rsid w:val="00890B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890B94"/>
    <w:rPr>
      <w:sz w:val="24"/>
    </w:rPr>
  </w:style>
  <w:style w:type="paragraph" w:styleId="a5">
    <w:name w:val="header"/>
    <w:basedOn w:val="a"/>
    <w:link w:val="a6"/>
    <w:rsid w:val="00890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890B94"/>
    <w:rPr>
      <w:sz w:val="24"/>
    </w:rPr>
  </w:style>
  <w:style w:type="paragraph" w:customStyle="1" w:styleId="line-red1">
    <w:name w:val="line-red1"/>
    <w:basedOn w:val="a"/>
    <w:link w:val="line-red10"/>
    <w:rsid w:val="00890B94"/>
    <w:pPr>
      <w:spacing w:beforeAutospacing="1" w:after="168"/>
      <w:ind w:left="24"/>
    </w:pPr>
  </w:style>
  <w:style w:type="character" w:customStyle="1" w:styleId="line-red10">
    <w:name w:val="line-red1"/>
    <w:basedOn w:val="1"/>
    <w:link w:val="line-red1"/>
    <w:rsid w:val="00890B94"/>
    <w:rPr>
      <w:sz w:val="24"/>
    </w:rPr>
  </w:style>
  <w:style w:type="paragraph" w:styleId="31">
    <w:name w:val="toc 3"/>
    <w:next w:val="a"/>
    <w:link w:val="32"/>
    <w:uiPriority w:val="39"/>
    <w:rsid w:val="00890B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90B94"/>
    <w:rPr>
      <w:rFonts w:ascii="XO Thames" w:hAnsi="XO Thames"/>
      <w:sz w:val="28"/>
    </w:rPr>
  </w:style>
  <w:style w:type="paragraph" w:customStyle="1" w:styleId="a7">
    <w:name w:val="Знак"/>
    <w:basedOn w:val="a"/>
    <w:link w:val="a8"/>
    <w:rsid w:val="00890B94"/>
    <w:pPr>
      <w:spacing w:after="160" w:line="240" w:lineRule="exact"/>
    </w:pPr>
    <w:rPr>
      <w:rFonts w:ascii="Verdana" w:hAnsi="Verdana"/>
    </w:rPr>
  </w:style>
  <w:style w:type="character" w:customStyle="1" w:styleId="a8">
    <w:name w:val="Знак"/>
    <w:basedOn w:val="1"/>
    <w:link w:val="a7"/>
    <w:rsid w:val="00890B94"/>
    <w:rPr>
      <w:rFonts w:ascii="Verdana" w:hAnsi="Verdana"/>
      <w:sz w:val="24"/>
    </w:rPr>
  </w:style>
  <w:style w:type="character" w:customStyle="1" w:styleId="50">
    <w:name w:val="Заголовок 5 Знак"/>
    <w:link w:val="5"/>
    <w:rsid w:val="00890B9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90B94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sid w:val="00890B94"/>
    <w:rPr>
      <w:color w:val="0000FF"/>
      <w:u w:val="single"/>
    </w:rPr>
  </w:style>
  <w:style w:type="character" w:styleId="a9">
    <w:name w:val="Hyperlink"/>
    <w:link w:val="12"/>
    <w:rsid w:val="00890B94"/>
    <w:rPr>
      <w:color w:val="0000FF"/>
      <w:u w:val="single"/>
    </w:rPr>
  </w:style>
  <w:style w:type="paragraph" w:customStyle="1" w:styleId="Footnote">
    <w:name w:val="Footnote"/>
    <w:link w:val="Footnote0"/>
    <w:rsid w:val="00890B9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90B9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90B9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90B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0B9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90B9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90B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0B9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90B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0B9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90B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90B94"/>
    <w:rPr>
      <w:rFonts w:ascii="XO Thames" w:hAnsi="XO Thames"/>
      <w:sz w:val="28"/>
    </w:rPr>
  </w:style>
  <w:style w:type="paragraph" w:customStyle="1" w:styleId="aa">
    <w:name w:val="Знак"/>
    <w:basedOn w:val="a"/>
    <w:link w:val="ab"/>
    <w:rsid w:val="00890B94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sid w:val="00890B94"/>
    <w:rPr>
      <w:rFonts w:ascii="Tahoma" w:hAnsi="Tahoma"/>
      <w:sz w:val="20"/>
    </w:rPr>
  </w:style>
  <w:style w:type="paragraph" w:customStyle="1" w:styleId="ConsPlusTitle">
    <w:name w:val="ConsPlusTitle"/>
    <w:link w:val="ConsPlusTitle0"/>
    <w:rsid w:val="00890B94"/>
    <w:rPr>
      <w:b/>
      <w:sz w:val="28"/>
    </w:rPr>
  </w:style>
  <w:style w:type="character" w:customStyle="1" w:styleId="ConsPlusTitle0">
    <w:name w:val="ConsPlusTitle"/>
    <w:link w:val="ConsPlusTitle"/>
    <w:rsid w:val="00890B94"/>
    <w:rPr>
      <w:b/>
      <w:sz w:val="28"/>
    </w:rPr>
  </w:style>
  <w:style w:type="paragraph" w:styleId="ac">
    <w:name w:val="Balloon Text"/>
    <w:basedOn w:val="a"/>
    <w:link w:val="ad"/>
    <w:rsid w:val="00890B94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890B94"/>
    <w:rPr>
      <w:rFonts w:ascii="Tahoma" w:hAnsi="Tahoma"/>
      <w:sz w:val="16"/>
    </w:rPr>
  </w:style>
  <w:style w:type="paragraph" w:customStyle="1" w:styleId="15">
    <w:name w:val="Основной шрифт абзаца1"/>
    <w:rsid w:val="00890B94"/>
  </w:style>
  <w:style w:type="paragraph" w:customStyle="1" w:styleId="16">
    <w:name w:val="Строгий1"/>
    <w:link w:val="ae"/>
    <w:rsid w:val="00890B94"/>
    <w:rPr>
      <w:b/>
    </w:rPr>
  </w:style>
  <w:style w:type="character" w:styleId="ae">
    <w:name w:val="Strong"/>
    <w:link w:val="16"/>
    <w:rsid w:val="00890B94"/>
    <w:rPr>
      <w:b/>
    </w:rPr>
  </w:style>
  <w:style w:type="paragraph" w:styleId="af">
    <w:name w:val="Subtitle"/>
    <w:next w:val="a"/>
    <w:link w:val="af0"/>
    <w:uiPriority w:val="11"/>
    <w:qFormat/>
    <w:rsid w:val="00890B94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890B94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890B9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890B9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890B94"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rsid w:val="00890B94"/>
    <w:rPr>
      <w:rFonts w:ascii="XO Thames" w:hAnsi="XO Thames"/>
      <w:b/>
      <w:sz w:val="28"/>
    </w:rPr>
  </w:style>
  <w:style w:type="table" w:styleId="af3">
    <w:name w:val="Table Grid"/>
    <w:basedOn w:val="a1"/>
    <w:rsid w:val="00890B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890B94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А.М.</dc:creator>
  <cp:lastModifiedBy>fedoseevaam</cp:lastModifiedBy>
  <cp:revision>10</cp:revision>
  <cp:lastPrinted>2026-01-22T07:00:00Z</cp:lastPrinted>
  <dcterms:created xsi:type="dcterms:W3CDTF">2025-01-31T08:26:00Z</dcterms:created>
  <dcterms:modified xsi:type="dcterms:W3CDTF">2026-02-05T08:09:00Z</dcterms:modified>
</cp:coreProperties>
</file>