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6A" w:rsidRDefault="0086466A">
      <w:pPr>
        <w:pStyle w:val="ConsPlusTitlePage"/>
      </w:pPr>
      <w:bookmarkStart w:id="0" w:name="_GoBack"/>
      <w:r>
        <w:t xml:space="preserve">Документ предоставлен </w:t>
      </w:r>
      <w:hyperlink r:id="rId4">
        <w:r>
          <w:rPr>
            <w:color w:val="0000FF"/>
          </w:rPr>
          <w:t>КонсультантПлюс</w:t>
        </w:r>
      </w:hyperlink>
      <w:r>
        <w:br/>
      </w:r>
    </w:p>
    <w:p w:rsidR="0086466A" w:rsidRDefault="008646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466A">
        <w:tc>
          <w:tcPr>
            <w:tcW w:w="4677" w:type="dxa"/>
            <w:tcBorders>
              <w:top w:val="nil"/>
              <w:left w:val="nil"/>
              <w:bottom w:val="nil"/>
              <w:right w:val="nil"/>
            </w:tcBorders>
          </w:tcPr>
          <w:p w:rsidR="0086466A" w:rsidRDefault="0086466A">
            <w:pPr>
              <w:pStyle w:val="ConsPlusNormal"/>
            </w:pPr>
            <w:r>
              <w:t>26 ноября 2003 года</w:t>
            </w:r>
          </w:p>
        </w:tc>
        <w:tc>
          <w:tcPr>
            <w:tcW w:w="4677" w:type="dxa"/>
            <w:tcBorders>
              <w:top w:val="nil"/>
              <w:left w:val="nil"/>
              <w:bottom w:val="nil"/>
              <w:right w:val="nil"/>
            </w:tcBorders>
          </w:tcPr>
          <w:p w:rsidR="0086466A" w:rsidRDefault="0086466A">
            <w:pPr>
              <w:pStyle w:val="ConsPlusNormal"/>
              <w:jc w:val="right"/>
            </w:pPr>
            <w:r>
              <w:t>N 446-01-ЗМО</w:t>
            </w:r>
          </w:p>
        </w:tc>
      </w:tr>
    </w:tbl>
    <w:p w:rsidR="0086466A" w:rsidRDefault="0086466A">
      <w:pPr>
        <w:pStyle w:val="ConsPlusNormal"/>
        <w:pBdr>
          <w:bottom w:val="single" w:sz="6" w:space="0" w:color="auto"/>
        </w:pBdr>
        <w:spacing w:before="100" w:after="100"/>
        <w:jc w:val="both"/>
        <w:rPr>
          <w:sz w:val="2"/>
          <w:szCs w:val="2"/>
        </w:rPr>
      </w:pPr>
    </w:p>
    <w:p w:rsidR="0086466A" w:rsidRDefault="0086466A">
      <w:pPr>
        <w:pStyle w:val="ConsPlusNormal"/>
        <w:jc w:val="both"/>
      </w:pPr>
    </w:p>
    <w:p w:rsidR="0086466A" w:rsidRDefault="0086466A">
      <w:pPr>
        <w:pStyle w:val="ConsPlusTitle"/>
        <w:jc w:val="center"/>
      </w:pPr>
      <w:r>
        <w:t>ЗАКОН</w:t>
      </w:r>
    </w:p>
    <w:p w:rsidR="0086466A" w:rsidRDefault="0086466A">
      <w:pPr>
        <w:pStyle w:val="ConsPlusTitle"/>
        <w:jc w:val="center"/>
      </w:pPr>
    </w:p>
    <w:p w:rsidR="0086466A" w:rsidRDefault="0086466A">
      <w:pPr>
        <w:pStyle w:val="ConsPlusTitle"/>
        <w:jc w:val="center"/>
      </w:pPr>
      <w:r>
        <w:t>МУРМАНСКОЙ ОБЛАСТИ</w:t>
      </w:r>
    </w:p>
    <w:p w:rsidR="0086466A" w:rsidRDefault="0086466A">
      <w:pPr>
        <w:pStyle w:val="ConsPlusTitle"/>
        <w:jc w:val="center"/>
      </w:pPr>
    </w:p>
    <w:p w:rsidR="0086466A" w:rsidRDefault="0086466A">
      <w:pPr>
        <w:pStyle w:val="ConsPlusTitle"/>
        <w:jc w:val="center"/>
      </w:pPr>
      <w:r>
        <w:t>О НАЛОГЕ НА ИМУЩЕСТВО ОРГАНИЗАЦИЙ</w:t>
      </w:r>
    </w:p>
    <w:p w:rsidR="0086466A" w:rsidRDefault="0086466A">
      <w:pPr>
        <w:pStyle w:val="ConsPlusNormal"/>
        <w:jc w:val="both"/>
      </w:pPr>
    </w:p>
    <w:p w:rsidR="0086466A" w:rsidRDefault="0086466A">
      <w:pPr>
        <w:pStyle w:val="ConsPlusNormal"/>
        <w:jc w:val="right"/>
      </w:pPr>
      <w:hyperlink r:id="rId5">
        <w:r>
          <w:rPr>
            <w:color w:val="0000FF"/>
          </w:rPr>
          <w:t>Принят</w:t>
        </w:r>
      </w:hyperlink>
      <w:r>
        <w:t xml:space="preserve"> Мурманской</w:t>
      </w:r>
    </w:p>
    <w:p w:rsidR="0086466A" w:rsidRDefault="0086466A">
      <w:pPr>
        <w:pStyle w:val="ConsPlusNormal"/>
        <w:jc w:val="right"/>
      </w:pPr>
      <w:r>
        <w:t>областной Думой</w:t>
      </w:r>
    </w:p>
    <w:p w:rsidR="0086466A" w:rsidRDefault="0086466A">
      <w:pPr>
        <w:pStyle w:val="ConsPlusNormal"/>
        <w:jc w:val="right"/>
      </w:pPr>
      <w:r>
        <w:t>26 ноября 2003 года</w:t>
      </w:r>
    </w:p>
    <w:p w:rsidR="0086466A" w:rsidRDefault="008646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46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6A" w:rsidRDefault="008646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6A" w:rsidRDefault="008646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6A" w:rsidRDefault="0086466A">
            <w:pPr>
              <w:pStyle w:val="ConsPlusNormal"/>
              <w:jc w:val="center"/>
            </w:pPr>
            <w:r>
              <w:rPr>
                <w:color w:val="392C69"/>
              </w:rPr>
              <w:t>Список изменяющих документов</w:t>
            </w:r>
          </w:p>
          <w:p w:rsidR="0086466A" w:rsidRDefault="0086466A">
            <w:pPr>
              <w:pStyle w:val="ConsPlusNormal"/>
              <w:jc w:val="center"/>
            </w:pPr>
            <w:r>
              <w:rPr>
                <w:color w:val="392C69"/>
              </w:rPr>
              <w:t>(в ред. Законов Мурманской области</w:t>
            </w:r>
          </w:p>
          <w:p w:rsidR="0086466A" w:rsidRDefault="0086466A">
            <w:pPr>
              <w:pStyle w:val="ConsPlusNormal"/>
              <w:jc w:val="center"/>
            </w:pPr>
            <w:r>
              <w:rPr>
                <w:color w:val="392C69"/>
              </w:rPr>
              <w:t xml:space="preserve">от 26.04.2004 </w:t>
            </w:r>
            <w:hyperlink r:id="rId6">
              <w:r>
                <w:rPr>
                  <w:color w:val="0000FF"/>
                </w:rPr>
                <w:t>N 474-01-ЗМО</w:t>
              </w:r>
            </w:hyperlink>
            <w:r>
              <w:rPr>
                <w:color w:val="392C69"/>
              </w:rPr>
              <w:t xml:space="preserve">, от 29.11.2004 </w:t>
            </w:r>
            <w:hyperlink r:id="rId7">
              <w:r>
                <w:rPr>
                  <w:color w:val="0000FF"/>
                </w:rPr>
                <w:t>N 529-01-ЗМО</w:t>
              </w:r>
            </w:hyperlink>
            <w:r>
              <w:rPr>
                <w:color w:val="392C69"/>
              </w:rPr>
              <w:t>,</w:t>
            </w:r>
          </w:p>
          <w:p w:rsidR="0086466A" w:rsidRDefault="0086466A">
            <w:pPr>
              <w:pStyle w:val="ConsPlusNormal"/>
              <w:jc w:val="center"/>
            </w:pPr>
            <w:r>
              <w:rPr>
                <w:color w:val="392C69"/>
              </w:rPr>
              <w:t xml:space="preserve">от 22.11.2005 </w:t>
            </w:r>
            <w:hyperlink r:id="rId8">
              <w:r>
                <w:rPr>
                  <w:color w:val="0000FF"/>
                </w:rPr>
                <w:t>N 683-01-ЗМО</w:t>
              </w:r>
            </w:hyperlink>
            <w:r>
              <w:rPr>
                <w:color w:val="392C69"/>
              </w:rPr>
              <w:t xml:space="preserve">, от 22.11.2005 </w:t>
            </w:r>
            <w:hyperlink r:id="rId9">
              <w:r>
                <w:rPr>
                  <w:color w:val="0000FF"/>
                </w:rPr>
                <w:t>N 684-01-ЗМО</w:t>
              </w:r>
            </w:hyperlink>
            <w:r>
              <w:rPr>
                <w:color w:val="392C69"/>
              </w:rPr>
              <w:t>,</w:t>
            </w:r>
          </w:p>
          <w:p w:rsidR="0086466A" w:rsidRDefault="0086466A">
            <w:pPr>
              <w:pStyle w:val="ConsPlusNormal"/>
              <w:jc w:val="center"/>
            </w:pPr>
            <w:r>
              <w:rPr>
                <w:color w:val="392C69"/>
              </w:rPr>
              <w:t xml:space="preserve">от 31.03.2006 </w:t>
            </w:r>
            <w:hyperlink r:id="rId10">
              <w:r>
                <w:rPr>
                  <w:color w:val="0000FF"/>
                </w:rPr>
                <w:t>N 740-01-ЗМО</w:t>
              </w:r>
            </w:hyperlink>
            <w:r>
              <w:rPr>
                <w:color w:val="392C69"/>
              </w:rPr>
              <w:t xml:space="preserve">, от 24.11.2006 </w:t>
            </w:r>
            <w:hyperlink r:id="rId11">
              <w:r>
                <w:rPr>
                  <w:color w:val="0000FF"/>
                </w:rPr>
                <w:t>N 805-01-ЗМО</w:t>
              </w:r>
            </w:hyperlink>
            <w:r>
              <w:rPr>
                <w:color w:val="392C69"/>
              </w:rPr>
              <w:t>),</w:t>
            </w:r>
          </w:p>
          <w:p w:rsidR="0086466A" w:rsidRDefault="0086466A">
            <w:pPr>
              <w:pStyle w:val="ConsPlusNormal"/>
              <w:jc w:val="center"/>
            </w:pPr>
            <w:r>
              <w:rPr>
                <w:color w:val="392C69"/>
              </w:rPr>
              <w:t xml:space="preserve">от 27.11.2006 </w:t>
            </w:r>
            <w:hyperlink r:id="rId12">
              <w:r>
                <w:rPr>
                  <w:color w:val="0000FF"/>
                </w:rPr>
                <w:t>N 809-01-ЗМО</w:t>
              </w:r>
            </w:hyperlink>
            <w:r>
              <w:rPr>
                <w:color w:val="392C69"/>
              </w:rPr>
              <w:t xml:space="preserve">, от 26.10.2007 </w:t>
            </w:r>
            <w:hyperlink r:id="rId13">
              <w:r>
                <w:rPr>
                  <w:color w:val="0000FF"/>
                </w:rPr>
                <w:t>N 899-01-ЗМО</w:t>
              </w:r>
            </w:hyperlink>
            <w:r>
              <w:rPr>
                <w:color w:val="392C69"/>
              </w:rPr>
              <w:t>,</w:t>
            </w:r>
          </w:p>
          <w:p w:rsidR="0086466A" w:rsidRDefault="0086466A">
            <w:pPr>
              <w:pStyle w:val="ConsPlusNormal"/>
              <w:jc w:val="center"/>
            </w:pPr>
            <w:r>
              <w:rPr>
                <w:color w:val="392C69"/>
              </w:rPr>
              <w:t xml:space="preserve">от 13.12.2007 </w:t>
            </w:r>
            <w:hyperlink r:id="rId14">
              <w:r>
                <w:rPr>
                  <w:color w:val="0000FF"/>
                </w:rPr>
                <w:t>N 926-01-ЗМО</w:t>
              </w:r>
            </w:hyperlink>
            <w:r>
              <w:rPr>
                <w:color w:val="392C69"/>
              </w:rPr>
              <w:t xml:space="preserve">, от 02.03.2009 </w:t>
            </w:r>
            <w:hyperlink r:id="rId15">
              <w:r>
                <w:rPr>
                  <w:color w:val="0000FF"/>
                </w:rPr>
                <w:t>N 1073-01-ЗМО</w:t>
              </w:r>
            </w:hyperlink>
            <w:r>
              <w:rPr>
                <w:color w:val="392C69"/>
              </w:rPr>
              <w:t>,</w:t>
            </w:r>
          </w:p>
          <w:p w:rsidR="0086466A" w:rsidRDefault="0086466A">
            <w:pPr>
              <w:pStyle w:val="ConsPlusNormal"/>
              <w:jc w:val="center"/>
            </w:pPr>
            <w:r>
              <w:rPr>
                <w:color w:val="392C69"/>
              </w:rPr>
              <w:t xml:space="preserve">от 20.04.2009 </w:t>
            </w:r>
            <w:hyperlink r:id="rId16">
              <w:r>
                <w:rPr>
                  <w:color w:val="0000FF"/>
                </w:rPr>
                <w:t>N 1087-01-ЗМО</w:t>
              </w:r>
            </w:hyperlink>
            <w:r>
              <w:rPr>
                <w:color w:val="392C69"/>
              </w:rPr>
              <w:t xml:space="preserve">, от 09.07.2010 </w:t>
            </w:r>
            <w:hyperlink r:id="rId17">
              <w:r>
                <w:rPr>
                  <w:color w:val="0000FF"/>
                </w:rPr>
                <w:t>N 1258-01-ЗМО</w:t>
              </w:r>
            </w:hyperlink>
            <w:r>
              <w:rPr>
                <w:color w:val="392C69"/>
              </w:rPr>
              <w:t>,</w:t>
            </w:r>
          </w:p>
          <w:p w:rsidR="0086466A" w:rsidRDefault="0086466A">
            <w:pPr>
              <w:pStyle w:val="ConsPlusNormal"/>
              <w:jc w:val="center"/>
            </w:pPr>
            <w:r>
              <w:rPr>
                <w:color w:val="392C69"/>
              </w:rPr>
              <w:t xml:space="preserve">от 29.11.2010 </w:t>
            </w:r>
            <w:hyperlink r:id="rId18">
              <w:r>
                <w:rPr>
                  <w:color w:val="0000FF"/>
                </w:rPr>
                <w:t>N 1274-01-ЗМО</w:t>
              </w:r>
            </w:hyperlink>
            <w:r>
              <w:rPr>
                <w:color w:val="392C69"/>
              </w:rPr>
              <w:t xml:space="preserve">, от 09.07.2011 </w:t>
            </w:r>
            <w:hyperlink r:id="rId19">
              <w:r>
                <w:rPr>
                  <w:color w:val="0000FF"/>
                </w:rPr>
                <w:t>N 1368-01-ЗМО</w:t>
              </w:r>
            </w:hyperlink>
            <w:r>
              <w:rPr>
                <w:color w:val="392C69"/>
              </w:rPr>
              <w:t>,</w:t>
            </w:r>
          </w:p>
          <w:p w:rsidR="0086466A" w:rsidRDefault="0086466A">
            <w:pPr>
              <w:pStyle w:val="ConsPlusNormal"/>
              <w:jc w:val="center"/>
            </w:pPr>
            <w:r>
              <w:rPr>
                <w:color w:val="392C69"/>
              </w:rPr>
              <w:t xml:space="preserve">от 28.10.2011 </w:t>
            </w:r>
            <w:hyperlink r:id="rId20">
              <w:r>
                <w:rPr>
                  <w:color w:val="0000FF"/>
                </w:rPr>
                <w:t>N 1403-01-ЗМО</w:t>
              </w:r>
            </w:hyperlink>
            <w:r>
              <w:rPr>
                <w:color w:val="392C69"/>
              </w:rPr>
              <w:t xml:space="preserve">, от 10.11.2011 </w:t>
            </w:r>
            <w:hyperlink r:id="rId21">
              <w:r>
                <w:rPr>
                  <w:color w:val="0000FF"/>
                </w:rPr>
                <w:t>N 1411-01-ЗМО</w:t>
              </w:r>
            </w:hyperlink>
            <w:r>
              <w:rPr>
                <w:color w:val="392C69"/>
              </w:rPr>
              <w:t>,</w:t>
            </w:r>
          </w:p>
          <w:p w:rsidR="0086466A" w:rsidRDefault="0086466A">
            <w:pPr>
              <w:pStyle w:val="ConsPlusNormal"/>
              <w:jc w:val="center"/>
            </w:pPr>
            <w:r>
              <w:rPr>
                <w:color w:val="392C69"/>
              </w:rPr>
              <w:t xml:space="preserve">от 28.05.2012 </w:t>
            </w:r>
            <w:hyperlink r:id="rId22">
              <w:r>
                <w:rPr>
                  <w:color w:val="0000FF"/>
                </w:rPr>
                <w:t>N 1470-01-ЗМО</w:t>
              </w:r>
            </w:hyperlink>
            <w:r>
              <w:rPr>
                <w:color w:val="392C69"/>
              </w:rPr>
              <w:t xml:space="preserve">, от 12.11.2012 </w:t>
            </w:r>
            <w:hyperlink r:id="rId23">
              <w:r>
                <w:rPr>
                  <w:color w:val="0000FF"/>
                </w:rPr>
                <w:t>N 1538-01-ЗМО</w:t>
              </w:r>
            </w:hyperlink>
            <w:r>
              <w:rPr>
                <w:color w:val="392C69"/>
              </w:rPr>
              <w:t>,</w:t>
            </w:r>
          </w:p>
          <w:p w:rsidR="0086466A" w:rsidRDefault="0086466A">
            <w:pPr>
              <w:pStyle w:val="ConsPlusNormal"/>
              <w:jc w:val="center"/>
            </w:pPr>
            <w:r>
              <w:rPr>
                <w:color w:val="392C69"/>
              </w:rPr>
              <w:t xml:space="preserve">от 28.06.2013 </w:t>
            </w:r>
            <w:hyperlink r:id="rId24">
              <w:r>
                <w:rPr>
                  <w:color w:val="0000FF"/>
                </w:rPr>
                <w:t>N 1650-01-ЗМО</w:t>
              </w:r>
            </w:hyperlink>
            <w:r>
              <w:rPr>
                <w:color w:val="392C69"/>
              </w:rPr>
              <w:t xml:space="preserve"> (ред. 28.11.2013),</w:t>
            </w:r>
          </w:p>
          <w:p w:rsidR="0086466A" w:rsidRDefault="0086466A">
            <w:pPr>
              <w:pStyle w:val="ConsPlusNormal"/>
              <w:jc w:val="center"/>
            </w:pPr>
            <w:r>
              <w:rPr>
                <w:color w:val="392C69"/>
              </w:rPr>
              <w:t xml:space="preserve">от 07.11.2013 </w:t>
            </w:r>
            <w:hyperlink r:id="rId25">
              <w:r>
                <w:rPr>
                  <w:color w:val="0000FF"/>
                </w:rPr>
                <w:t>N 1676-01-ЗМО</w:t>
              </w:r>
            </w:hyperlink>
            <w:r>
              <w:rPr>
                <w:color w:val="392C69"/>
              </w:rPr>
              <w:t xml:space="preserve">, от 07.11.2013 </w:t>
            </w:r>
            <w:hyperlink r:id="rId26">
              <w:r>
                <w:rPr>
                  <w:color w:val="0000FF"/>
                </w:rPr>
                <w:t>N 1677-01-ЗМО</w:t>
              </w:r>
            </w:hyperlink>
            <w:r>
              <w:rPr>
                <w:color w:val="392C69"/>
              </w:rPr>
              <w:t>,</w:t>
            </w:r>
          </w:p>
          <w:p w:rsidR="0086466A" w:rsidRDefault="0086466A">
            <w:pPr>
              <w:pStyle w:val="ConsPlusNormal"/>
              <w:jc w:val="center"/>
            </w:pPr>
            <w:r>
              <w:rPr>
                <w:color w:val="392C69"/>
              </w:rPr>
              <w:t xml:space="preserve">от 14.11.2014 </w:t>
            </w:r>
            <w:hyperlink r:id="rId27">
              <w:r>
                <w:rPr>
                  <w:color w:val="0000FF"/>
                </w:rPr>
                <w:t>N 1788-01-ЗМО</w:t>
              </w:r>
            </w:hyperlink>
            <w:r>
              <w:rPr>
                <w:color w:val="392C69"/>
              </w:rPr>
              <w:t xml:space="preserve">, от 08.10.2015 </w:t>
            </w:r>
            <w:hyperlink r:id="rId28">
              <w:r>
                <w:rPr>
                  <w:color w:val="0000FF"/>
                </w:rPr>
                <w:t>N 1911-01-ЗМО</w:t>
              </w:r>
            </w:hyperlink>
            <w:r>
              <w:rPr>
                <w:color w:val="392C69"/>
              </w:rPr>
              <w:t>,</w:t>
            </w:r>
          </w:p>
          <w:p w:rsidR="0086466A" w:rsidRDefault="0086466A">
            <w:pPr>
              <w:pStyle w:val="ConsPlusNormal"/>
              <w:jc w:val="center"/>
            </w:pPr>
            <w:r>
              <w:rPr>
                <w:color w:val="392C69"/>
              </w:rPr>
              <w:t xml:space="preserve">от 24.02.2016 </w:t>
            </w:r>
            <w:hyperlink r:id="rId29">
              <w:r>
                <w:rPr>
                  <w:color w:val="0000FF"/>
                </w:rPr>
                <w:t>N 1966-01-ЗМО</w:t>
              </w:r>
            </w:hyperlink>
            <w:r>
              <w:rPr>
                <w:color w:val="392C69"/>
              </w:rPr>
              <w:t xml:space="preserve">, от 01.04.2016 </w:t>
            </w:r>
            <w:hyperlink r:id="rId30">
              <w:r>
                <w:rPr>
                  <w:color w:val="0000FF"/>
                </w:rPr>
                <w:t>N 1974-01-ЗМО</w:t>
              </w:r>
            </w:hyperlink>
            <w:r>
              <w:rPr>
                <w:color w:val="392C69"/>
              </w:rPr>
              <w:t>,</w:t>
            </w:r>
          </w:p>
          <w:p w:rsidR="0086466A" w:rsidRDefault="0086466A">
            <w:pPr>
              <w:pStyle w:val="ConsPlusNormal"/>
              <w:jc w:val="center"/>
            </w:pPr>
            <w:r>
              <w:rPr>
                <w:color w:val="392C69"/>
              </w:rPr>
              <w:t xml:space="preserve">от 21.11.2016 </w:t>
            </w:r>
            <w:hyperlink r:id="rId31">
              <w:r>
                <w:rPr>
                  <w:color w:val="0000FF"/>
                </w:rPr>
                <w:t>N 2058-01-ЗМО</w:t>
              </w:r>
            </w:hyperlink>
            <w:r>
              <w:rPr>
                <w:color w:val="392C69"/>
              </w:rPr>
              <w:t xml:space="preserve">, от 21.11.2016 </w:t>
            </w:r>
            <w:hyperlink r:id="rId32">
              <w:r>
                <w:rPr>
                  <w:color w:val="0000FF"/>
                </w:rPr>
                <w:t>N 2059-01-ЗМО</w:t>
              </w:r>
            </w:hyperlink>
            <w:r>
              <w:rPr>
                <w:color w:val="392C69"/>
              </w:rPr>
              <w:t>,</w:t>
            </w:r>
          </w:p>
          <w:p w:rsidR="0086466A" w:rsidRDefault="0086466A">
            <w:pPr>
              <w:pStyle w:val="ConsPlusNormal"/>
              <w:jc w:val="center"/>
            </w:pPr>
            <w:r>
              <w:rPr>
                <w:color w:val="392C69"/>
              </w:rPr>
              <w:t xml:space="preserve">от 29.12.2016 </w:t>
            </w:r>
            <w:hyperlink r:id="rId33">
              <w:r>
                <w:rPr>
                  <w:color w:val="0000FF"/>
                </w:rPr>
                <w:t>N 2090-01-ЗМО</w:t>
              </w:r>
            </w:hyperlink>
            <w:r>
              <w:rPr>
                <w:color w:val="392C69"/>
              </w:rPr>
              <w:t xml:space="preserve">, от 06.03.2017 </w:t>
            </w:r>
            <w:hyperlink r:id="rId34">
              <w:r>
                <w:rPr>
                  <w:color w:val="0000FF"/>
                </w:rPr>
                <w:t>N 2101-01-ЗМО</w:t>
              </w:r>
            </w:hyperlink>
            <w:r>
              <w:rPr>
                <w:color w:val="392C69"/>
              </w:rPr>
              <w:t>,</w:t>
            </w:r>
          </w:p>
          <w:p w:rsidR="0086466A" w:rsidRDefault="0086466A">
            <w:pPr>
              <w:pStyle w:val="ConsPlusNormal"/>
              <w:jc w:val="center"/>
            </w:pPr>
            <w:r>
              <w:rPr>
                <w:color w:val="392C69"/>
              </w:rPr>
              <w:t xml:space="preserve">от 29.05.2017 </w:t>
            </w:r>
            <w:hyperlink r:id="rId35">
              <w:r>
                <w:rPr>
                  <w:color w:val="0000FF"/>
                </w:rPr>
                <w:t>N 2138-01-ЗМО</w:t>
              </w:r>
            </w:hyperlink>
            <w:r>
              <w:rPr>
                <w:color w:val="392C69"/>
              </w:rPr>
              <w:t xml:space="preserve">, от 10.11.2017 </w:t>
            </w:r>
            <w:hyperlink r:id="rId36">
              <w:r>
                <w:rPr>
                  <w:color w:val="0000FF"/>
                </w:rPr>
                <w:t>N 2190-01-ЗМО</w:t>
              </w:r>
            </w:hyperlink>
            <w:r>
              <w:rPr>
                <w:color w:val="392C69"/>
              </w:rPr>
              <w:t>,</w:t>
            </w:r>
          </w:p>
          <w:p w:rsidR="0086466A" w:rsidRDefault="0086466A">
            <w:pPr>
              <w:pStyle w:val="ConsPlusNormal"/>
              <w:jc w:val="center"/>
            </w:pPr>
            <w:r>
              <w:rPr>
                <w:color w:val="392C69"/>
              </w:rPr>
              <w:t xml:space="preserve">от 10.11.2017 </w:t>
            </w:r>
            <w:hyperlink r:id="rId37">
              <w:r>
                <w:rPr>
                  <w:color w:val="0000FF"/>
                </w:rPr>
                <w:t>N 2193-01-ЗМО</w:t>
              </w:r>
            </w:hyperlink>
            <w:r>
              <w:rPr>
                <w:color w:val="392C69"/>
              </w:rPr>
              <w:t xml:space="preserve">, от 27.11.2017 </w:t>
            </w:r>
            <w:hyperlink r:id="rId38">
              <w:r>
                <w:rPr>
                  <w:color w:val="0000FF"/>
                </w:rPr>
                <w:t>N 2202-01-ЗМО</w:t>
              </w:r>
            </w:hyperlink>
            <w:r>
              <w:rPr>
                <w:color w:val="392C69"/>
              </w:rPr>
              <w:t>,</w:t>
            </w:r>
          </w:p>
          <w:p w:rsidR="0086466A" w:rsidRDefault="0086466A">
            <w:pPr>
              <w:pStyle w:val="ConsPlusNormal"/>
              <w:jc w:val="center"/>
            </w:pPr>
            <w:r>
              <w:rPr>
                <w:color w:val="392C69"/>
              </w:rPr>
              <w:t xml:space="preserve">от 09.04.2018 </w:t>
            </w:r>
            <w:hyperlink r:id="rId39">
              <w:r>
                <w:rPr>
                  <w:color w:val="0000FF"/>
                </w:rPr>
                <w:t>N 2243-01-ЗМО</w:t>
              </w:r>
            </w:hyperlink>
            <w:r>
              <w:rPr>
                <w:color w:val="392C69"/>
              </w:rPr>
              <w:t xml:space="preserve">, от 29.11.2018 </w:t>
            </w:r>
            <w:hyperlink r:id="rId40">
              <w:r>
                <w:rPr>
                  <w:color w:val="0000FF"/>
                </w:rPr>
                <w:t>N 2306-01-ЗМО</w:t>
              </w:r>
            </w:hyperlink>
            <w:r>
              <w:rPr>
                <w:color w:val="392C69"/>
              </w:rPr>
              <w:t>,</w:t>
            </w:r>
          </w:p>
          <w:p w:rsidR="0086466A" w:rsidRDefault="0086466A">
            <w:pPr>
              <w:pStyle w:val="ConsPlusNormal"/>
              <w:jc w:val="center"/>
            </w:pPr>
            <w:r>
              <w:rPr>
                <w:color w:val="392C69"/>
              </w:rPr>
              <w:t xml:space="preserve">от 08.11.2019 </w:t>
            </w:r>
            <w:hyperlink r:id="rId41">
              <w:r>
                <w:rPr>
                  <w:color w:val="0000FF"/>
                </w:rPr>
                <w:t>N 2417-01-ЗМО</w:t>
              </w:r>
            </w:hyperlink>
            <w:r>
              <w:rPr>
                <w:color w:val="392C69"/>
              </w:rPr>
              <w:t xml:space="preserve">, от 27.12.2019 </w:t>
            </w:r>
            <w:hyperlink r:id="rId42">
              <w:r>
                <w:rPr>
                  <w:color w:val="0000FF"/>
                </w:rPr>
                <w:t>N 2457-01-ЗМО</w:t>
              </w:r>
            </w:hyperlink>
            <w:r>
              <w:rPr>
                <w:color w:val="392C69"/>
              </w:rPr>
              <w:t>,</w:t>
            </w:r>
          </w:p>
          <w:p w:rsidR="0086466A" w:rsidRDefault="0086466A">
            <w:pPr>
              <w:pStyle w:val="ConsPlusNormal"/>
              <w:jc w:val="center"/>
            </w:pPr>
            <w:r>
              <w:rPr>
                <w:color w:val="392C69"/>
              </w:rPr>
              <w:t xml:space="preserve">от 17.04.2020 </w:t>
            </w:r>
            <w:hyperlink r:id="rId43">
              <w:r>
                <w:rPr>
                  <w:color w:val="0000FF"/>
                </w:rPr>
                <w:t>N 2479-01-ЗМО</w:t>
              </w:r>
            </w:hyperlink>
            <w:r>
              <w:rPr>
                <w:color w:val="392C69"/>
              </w:rPr>
              <w:t>,</w:t>
            </w:r>
          </w:p>
          <w:p w:rsidR="0086466A" w:rsidRDefault="0086466A">
            <w:pPr>
              <w:pStyle w:val="ConsPlusNormal"/>
              <w:jc w:val="center"/>
            </w:pPr>
            <w:r>
              <w:rPr>
                <w:color w:val="392C69"/>
              </w:rPr>
              <w:t xml:space="preserve">от 04.06.2020 </w:t>
            </w:r>
            <w:hyperlink r:id="rId44">
              <w:r>
                <w:rPr>
                  <w:color w:val="0000FF"/>
                </w:rPr>
                <w:t>N 2503-01-ЗМО</w:t>
              </w:r>
            </w:hyperlink>
            <w:r>
              <w:rPr>
                <w:color w:val="392C69"/>
              </w:rPr>
              <w:t xml:space="preserve"> (ред. 21.12.2020),</w:t>
            </w:r>
          </w:p>
          <w:p w:rsidR="0086466A" w:rsidRDefault="0086466A">
            <w:pPr>
              <w:pStyle w:val="ConsPlusNormal"/>
              <w:jc w:val="center"/>
            </w:pPr>
            <w:r>
              <w:rPr>
                <w:color w:val="392C69"/>
              </w:rPr>
              <w:t xml:space="preserve">от 04.06.2020 </w:t>
            </w:r>
            <w:hyperlink r:id="rId45">
              <w:r>
                <w:rPr>
                  <w:color w:val="0000FF"/>
                </w:rPr>
                <w:t>N 2504-01-ЗМО</w:t>
              </w:r>
            </w:hyperlink>
            <w:r>
              <w:rPr>
                <w:color w:val="392C69"/>
              </w:rPr>
              <w:t xml:space="preserve">, от 04.06.2020 </w:t>
            </w:r>
            <w:hyperlink r:id="rId46">
              <w:r>
                <w:rPr>
                  <w:color w:val="0000FF"/>
                </w:rPr>
                <w:t>N 2506-01-ЗМО</w:t>
              </w:r>
            </w:hyperlink>
            <w:r>
              <w:rPr>
                <w:color w:val="392C69"/>
              </w:rPr>
              <w:t>,</w:t>
            </w:r>
          </w:p>
          <w:p w:rsidR="0086466A" w:rsidRDefault="0086466A">
            <w:pPr>
              <w:pStyle w:val="ConsPlusNormal"/>
              <w:jc w:val="center"/>
            </w:pPr>
            <w:r>
              <w:rPr>
                <w:color w:val="392C69"/>
              </w:rPr>
              <w:t xml:space="preserve">от 07.07.2020 </w:t>
            </w:r>
            <w:hyperlink r:id="rId47">
              <w:r>
                <w:rPr>
                  <w:color w:val="0000FF"/>
                </w:rPr>
                <w:t>N 2534-01-ЗМО</w:t>
              </w:r>
            </w:hyperlink>
            <w:r>
              <w:rPr>
                <w:color w:val="392C69"/>
              </w:rPr>
              <w:t xml:space="preserve">, от 02.10.2020 </w:t>
            </w:r>
            <w:hyperlink r:id="rId48">
              <w:r>
                <w:rPr>
                  <w:color w:val="0000FF"/>
                </w:rPr>
                <w:t>N 2540-01-ЗМО</w:t>
              </w:r>
            </w:hyperlink>
            <w:r>
              <w:rPr>
                <w:color w:val="392C69"/>
              </w:rPr>
              <w:t>,</w:t>
            </w:r>
          </w:p>
          <w:p w:rsidR="0086466A" w:rsidRDefault="0086466A">
            <w:pPr>
              <w:pStyle w:val="ConsPlusNormal"/>
              <w:jc w:val="center"/>
            </w:pPr>
            <w:r>
              <w:rPr>
                <w:color w:val="392C69"/>
              </w:rPr>
              <w:t xml:space="preserve">от 02.04.2021 </w:t>
            </w:r>
            <w:hyperlink r:id="rId49">
              <w:r>
                <w:rPr>
                  <w:color w:val="0000FF"/>
                </w:rPr>
                <w:t>N 2612-01-ЗМО</w:t>
              </w:r>
            </w:hyperlink>
            <w:r>
              <w:rPr>
                <w:color w:val="392C69"/>
              </w:rPr>
              <w:t xml:space="preserve">, от 29.11.2021 </w:t>
            </w:r>
            <w:hyperlink r:id="rId50">
              <w:r>
                <w:rPr>
                  <w:color w:val="0000FF"/>
                </w:rPr>
                <w:t>N 2692-01-ЗМО</w:t>
              </w:r>
            </w:hyperlink>
            <w:r>
              <w:rPr>
                <w:color w:val="392C69"/>
              </w:rPr>
              <w:t>,</w:t>
            </w:r>
          </w:p>
          <w:p w:rsidR="0086466A" w:rsidRDefault="0086466A">
            <w:pPr>
              <w:pStyle w:val="ConsPlusNormal"/>
              <w:jc w:val="center"/>
            </w:pPr>
            <w:r>
              <w:rPr>
                <w:color w:val="392C69"/>
              </w:rPr>
              <w:t xml:space="preserve">от 30.05.2022 </w:t>
            </w:r>
            <w:hyperlink r:id="rId51">
              <w:r>
                <w:rPr>
                  <w:color w:val="0000FF"/>
                </w:rPr>
                <w:t>N 2767-01-ЗМО</w:t>
              </w:r>
            </w:hyperlink>
            <w:r>
              <w:rPr>
                <w:color w:val="392C69"/>
              </w:rPr>
              <w:t xml:space="preserve">, от 24.10.2022 </w:t>
            </w:r>
            <w:hyperlink r:id="rId52">
              <w:r>
                <w:rPr>
                  <w:color w:val="0000FF"/>
                </w:rPr>
                <w:t>N 2810-01-ЗМО</w:t>
              </w:r>
            </w:hyperlink>
            <w:r>
              <w:rPr>
                <w:color w:val="392C69"/>
              </w:rPr>
              <w:t>,</w:t>
            </w:r>
          </w:p>
          <w:p w:rsidR="0086466A" w:rsidRDefault="0086466A">
            <w:pPr>
              <w:pStyle w:val="ConsPlusNormal"/>
              <w:jc w:val="center"/>
            </w:pPr>
            <w:r>
              <w:rPr>
                <w:color w:val="392C69"/>
              </w:rPr>
              <w:t xml:space="preserve">от 05.05.2023 </w:t>
            </w:r>
            <w:hyperlink r:id="rId53">
              <w:r>
                <w:rPr>
                  <w:color w:val="0000FF"/>
                </w:rPr>
                <w:t>N 2887-01-ЗМО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466A" w:rsidRDefault="0086466A">
            <w:pPr>
              <w:pStyle w:val="ConsPlusNormal"/>
            </w:pPr>
          </w:p>
        </w:tc>
      </w:tr>
    </w:tbl>
    <w:p w:rsidR="0086466A" w:rsidRDefault="0086466A">
      <w:pPr>
        <w:pStyle w:val="ConsPlusNormal"/>
        <w:jc w:val="both"/>
      </w:pPr>
    </w:p>
    <w:p w:rsidR="0086466A" w:rsidRDefault="0086466A">
      <w:pPr>
        <w:pStyle w:val="ConsPlusNormal"/>
        <w:ind w:firstLine="540"/>
        <w:jc w:val="both"/>
      </w:pPr>
      <w:r>
        <w:t xml:space="preserve">Настоящий Закон в соответствии с </w:t>
      </w:r>
      <w:hyperlink r:id="rId54">
        <w:r>
          <w:rPr>
            <w:color w:val="0000FF"/>
          </w:rPr>
          <w:t>главой 30</w:t>
        </w:r>
      </w:hyperlink>
      <w:r>
        <w:t xml:space="preserve"> "Налог на имущество организаций" части второй Налогового кодекса Российской Федерации устанавливает и вводит в действие на территории Мурманской области налог на имущество организаций.</w:t>
      </w:r>
    </w:p>
    <w:p w:rsidR="0086466A" w:rsidRDefault="0086466A">
      <w:pPr>
        <w:pStyle w:val="ConsPlusNormal"/>
        <w:jc w:val="both"/>
      </w:pPr>
    </w:p>
    <w:p w:rsidR="0086466A" w:rsidRDefault="0086466A">
      <w:pPr>
        <w:pStyle w:val="ConsPlusTitle"/>
        <w:ind w:firstLine="540"/>
        <w:jc w:val="both"/>
        <w:outlineLvl w:val="0"/>
      </w:pPr>
      <w:bookmarkStart w:id="1" w:name="P44"/>
      <w:bookmarkEnd w:id="1"/>
      <w:r>
        <w:t>Статья 1. Налоговая ставка</w:t>
      </w:r>
    </w:p>
    <w:p w:rsidR="0086466A" w:rsidRDefault="0086466A">
      <w:pPr>
        <w:pStyle w:val="ConsPlusNormal"/>
        <w:ind w:firstLine="540"/>
        <w:jc w:val="both"/>
      </w:pPr>
      <w:r>
        <w:t xml:space="preserve">(в ред. </w:t>
      </w:r>
      <w:hyperlink r:id="rId55">
        <w:r>
          <w:rPr>
            <w:color w:val="0000FF"/>
          </w:rPr>
          <w:t>Закона</w:t>
        </w:r>
      </w:hyperlink>
      <w:r>
        <w:t xml:space="preserve"> Мурманской области от 24.10.2022 N 2810-01-ЗМО)</w:t>
      </w:r>
    </w:p>
    <w:p w:rsidR="0086466A" w:rsidRDefault="0086466A">
      <w:pPr>
        <w:pStyle w:val="ConsPlusNormal"/>
        <w:ind w:firstLine="540"/>
        <w:jc w:val="both"/>
      </w:pPr>
    </w:p>
    <w:p w:rsidR="0086466A" w:rsidRDefault="0086466A">
      <w:pPr>
        <w:pStyle w:val="ConsPlusNormal"/>
        <w:ind w:firstLine="540"/>
        <w:jc w:val="both"/>
      </w:pPr>
      <w:r>
        <w:t xml:space="preserve">1. Установить ставку налога на имущество организаций (далее также - налог) в размере 2,2 </w:t>
      </w:r>
      <w:r>
        <w:lastRenderedPageBreak/>
        <w:t>процента, если иное не предусмотрено настоящей статьей.</w:t>
      </w:r>
    </w:p>
    <w:p w:rsidR="0086466A" w:rsidRDefault="0086466A">
      <w:pPr>
        <w:pStyle w:val="ConsPlusNormal"/>
        <w:spacing w:before="220"/>
        <w:ind w:firstLine="540"/>
        <w:jc w:val="both"/>
      </w:pPr>
      <w:r>
        <w:t>2. Установить ставку налога в отношении объектов недвижимого имущества, налоговая база в отношении которых определяется как кадастровая стоимость, в размере 2 процента.</w:t>
      </w:r>
    </w:p>
    <w:p w:rsidR="0086466A" w:rsidRDefault="0086466A">
      <w:pPr>
        <w:pStyle w:val="ConsPlusNormal"/>
        <w:jc w:val="both"/>
      </w:pPr>
    </w:p>
    <w:p w:rsidR="0086466A" w:rsidRDefault="0086466A">
      <w:pPr>
        <w:pStyle w:val="ConsPlusTitle"/>
        <w:ind w:firstLine="540"/>
        <w:jc w:val="both"/>
        <w:outlineLvl w:val="0"/>
      </w:pPr>
      <w:r>
        <w:t>Статья 1-1. Особенности определения налоговой базы в отношении отдельных объектов недвижимого имущества</w:t>
      </w:r>
    </w:p>
    <w:p w:rsidR="0086466A" w:rsidRDefault="0086466A">
      <w:pPr>
        <w:pStyle w:val="ConsPlusNormal"/>
        <w:ind w:firstLine="540"/>
        <w:jc w:val="both"/>
      </w:pPr>
      <w:r>
        <w:t xml:space="preserve">(введена </w:t>
      </w:r>
      <w:hyperlink r:id="rId56">
        <w:r>
          <w:rPr>
            <w:color w:val="0000FF"/>
          </w:rPr>
          <w:t>Законом</w:t>
        </w:r>
      </w:hyperlink>
      <w:r>
        <w:t xml:space="preserve"> Мурманской области от 21.11.2016 N 2058-01-ЗМО)</w:t>
      </w:r>
    </w:p>
    <w:p w:rsidR="0086466A" w:rsidRDefault="0086466A">
      <w:pPr>
        <w:pStyle w:val="ConsPlusNormal"/>
        <w:jc w:val="both"/>
      </w:pPr>
    </w:p>
    <w:p w:rsidR="0086466A" w:rsidRDefault="0086466A">
      <w:pPr>
        <w:pStyle w:val="ConsPlusNormal"/>
        <w:ind w:firstLine="540"/>
        <w:jc w:val="both"/>
      </w:pPr>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86466A" w:rsidRDefault="0086466A">
      <w:pPr>
        <w:pStyle w:val="ConsPlusNormal"/>
        <w:spacing w:before="220"/>
        <w:ind w:firstLine="540"/>
        <w:jc w:val="both"/>
      </w:pPr>
      <w:bookmarkStart w:id="2" w:name="P54"/>
      <w:bookmarkEnd w:id="2"/>
      <w:r>
        <w:t>1) торговые центры (комплексы) общей площадью свыше 500 квадратных метров и помещения в них;</w:t>
      </w:r>
    </w:p>
    <w:p w:rsidR="0086466A" w:rsidRDefault="0086466A">
      <w:pPr>
        <w:pStyle w:val="ConsPlusNormal"/>
        <w:spacing w:before="220"/>
        <w:ind w:firstLine="540"/>
        <w:jc w:val="both"/>
      </w:pPr>
      <w:r>
        <w:t>2) нежилые помещения общей площадью свыше 500 квадратных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торговых объектов, объектов общественного питания и бытового обслуживания либо которые фактически используются для размещения торговых объектов, объектов общественного питания и бытового обслуживания;</w:t>
      </w:r>
    </w:p>
    <w:p w:rsidR="0086466A" w:rsidRDefault="0086466A">
      <w:pPr>
        <w:pStyle w:val="ConsPlusNormal"/>
        <w:jc w:val="both"/>
      </w:pPr>
      <w:r>
        <w:t xml:space="preserve">(в ред. </w:t>
      </w:r>
      <w:hyperlink r:id="rId57">
        <w:r>
          <w:rPr>
            <w:color w:val="0000FF"/>
          </w:rPr>
          <w:t>Закона</w:t>
        </w:r>
      </w:hyperlink>
      <w:r>
        <w:t xml:space="preserve"> Мурманской области от 29.05.2017 N 2138-01-ЗМО)</w:t>
      </w:r>
    </w:p>
    <w:p w:rsidR="0086466A" w:rsidRDefault="0086466A">
      <w:pPr>
        <w:pStyle w:val="ConsPlusNormal"/>
        <w:spacing w:before="220"/>
        <w:ind w:firstLine="540"/>
        <w:jc w:val="both"/>
      </w:pPr>
      <w:r>
        <w:t>3) административно-деловые центры и помещения в них;</w:t>
      </w:r>
    </w:p>
    <w:p w:rsidR="0086466A" w:rsidRDefault="0086466A">
      <w:pPr>
        <w:pStyle w:val="ConsPlusNormal"/>
        <w:jc w:val="both"/>
      </w:pPr>
      <w:r>
        <w:t xml:space="preserve">(подп. 3 введен </w:t>
      </w:r>
      <w:hyperlink r:id="rId58">
        <w:r>
          <w:rPr>
            <w:color w:val="0000FF"/>
          </w:rPr>
          <w:t>Законом</w:t>
        </w:r>
      </w:hyperlink>
      <w:r>
        <w:t xml:space="preserve"> Мурманской области от 10.11.2017 N 2190-01-ЗМО)</w:t>
      </w:r>
    </w:p>
    <w:p w:rsidR="0086466A" w:rsidRDefault="0086466A">
      <w:pPr>
        <w:pStyle w:val="ConsPlusNormal"/>
        <w:spacing w:before="220"/>
        <w:ind w:firstLine="540"/>
        <w:jc w:val="both"/>
      </w:pPr>
      <w:bookmarkStart w:id="3" w:name="P59"/>
      <w:bookmarkEnd w:id="3"/>
      <w:r>
        <w:t>4)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либо которые фактически используются для размещения офисов;</w:t>
      </w:r>
    </w:p>
    <w:p w:rsidR="0086466A" w:rsidRDefault="0086466A">
      <w:pPr>
        <w:pStyle w:val="ConsPlusNormal"/>
        <w:jc w:val="both"/>
      </w:pPr>
      <w:r>
        <w:t xml:space="preserve">(подп. 4 введен </w:t>
      </w:r>
      <w:hyperlink r:id="rId59">
        <w:r>
          <w:rPr>
            <w:color w:val="0000FF"/>
          </w:rPr>
          <w:t>Законом</w:t>
        </w:r>
      </w:hyperlink>
      <w:r>
        <w:t xml:space="preserve"> Мурманской области от 10.11.2017 N 2190-01-ЗМО)</w:t>
      </w:r>
    </w:p>
    <w:p w:rsidR="0086466A" w:rsidRDefault="0086466A">
      <w:pPr>
        <w:pStyle w:val="ConsPlusNormal"/>
        <w:spacing w:before="220"/>
        <w:ind w:firstLine="540"/>
        <w:jc w:val="both"/>
      </w:pPr>
      <w:r>
        <w:t>5) жилые помещения;</w:t>
      </w:r>
    </w:p>
    <w:p w:rsidR="0086466A" w:rsidRDefault="0086466A">
      <w:pPr>
        <w:pStyle w:val="ConsPlusNormal"/>
        <w:jc w:val="both"/>
      </w:pPr>
      <w:r>
        <w:t xml:space="preserve">(подп. 5 в ред. </w:t>
      </w:r>
      <w:hyperlink r:id="rId60">
        <w:r>
          <w:rPr>
            <w:color w:val="0000FF"/>
          </w:rPr>
          <w:t>Закона</w:t>
        </w:r>
      </w:hyperlink>
      <w:r>
        <w:t xml:space="preserve"> Мурманской области от 29.11.2021 N 2692-01-ЗМО)</w:t>
      </w:r>
    </w:p>
    <w:p w:rsidR="0086466A" w:rsidRDefault="0086466A">
      <w:pPr>
        <w:pStyle w:val="ConsPlusNormal"/>
        <w:spacing w:before="220"/>
        <w:ind w:firstLine="540"/>
        <w:jc w:val="both"/>
      </w:pPr>
      <w:hyperlink r:id="rId61">
        <w:r>
          <w:rPr>
            <w:color w:val="0000FF"/>
          </w:rPr>
          <w:t>6</w:t>
        </w:r>
      </w:hyperlink>
      <w:r>
        <w:t>)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86466A" w:rsidRDefault="0086466A">
      <w:pPr>
        <w:pStyle w:val="ConsPlusNormal"/>
        <w:jc w:val="both"/>
      </w:pPr>
      <w:r>
        <w:t xml:space="preserve">(в ред. </w:t>
      </w:r>
      <w:hyperlink r:id="rId62">
        <w:r>
          <w:rPr>
            <w:color w:val="0000FF"/>
          </w:rPr>
          <w:t>Закона</w:t>
        </w:r>
      </w:hyperlink>
      <w:r>
        <w:t xml:space="preserve"> Мурманской области от 24.10.2022 N 2810-01-ЗМО)</w:t>
      </w:r>
    </w:p>
    <w:p w:rsidR="0086466A" w:rsidRDefault="0086466A">
      <w:pPr>
        <w:pStyle w:val="ConsPlusNormal"/>
        <w:spacing w:before="220"/>
        <w:ind w:firstLine="540"/>
        <w:jc w:val="both"/>
      </w:pPr>
      <w:r>
        <w:t>2. Исполнительный орган Мурманской области, уполномоченный Правительством Мурманской области, не позднее 1-го числа очередного налогового периода по налогу на имущество организаций:</w:t>
      </w:r>
    </w:p>
    <w:p w:rsidR="0086466A" w:rsidRDefault="0086466A">
      <w:pPr>
        <w:pStyle w:val="ConsPlusNormal"/>
        <w:jc w:val="both"/>
      </w:pPr>
      <w:r>
        <w:t xml:space="preserve">(в ред. </w:t>
      </w:r>
      <w:hyperlink r:id="rId63">
        <w:r>
          <w:rPr>
            <w:color w:val="0000FF"/>
          </w:rPr>
          <w:t>Закона</w:t>
        </w:r>
      </w:hyperlink>
      <w:r>
        <w:t xml:space="preserve"> Мурманской области от 30.05.2022 N 2767-01-ЗМО)</w:t>
      </w:r>
    </w:p>
    <w:p w:rsidR="0086466A" w:rsidRDefault="0086466A">
      <w:pPr>
        <w:pStyle w:val="ConsPlusNormal"/>
        <w:spacing w:before="220"/>
        <w:ind w:firstLine="540"/>
        <w:jc w:val="both"/>
      </w:pPr>
      <w:r>
        <w:t xml:space="preserve">1) определяет на этот налоговый период перечень объектов недвижимого имущества, указанных в </w:t>
      </w:r>
      <w:hyperlink w:anchor="P54">
        <w:r>
          <w:rPr>
            <w:color w:val="0000FF"/>
          </w:rPr>
          <w:t>подпунктах 1</w:t>
        </w:r>
      </w:hyperlink>
      <w:r>
        <w:t xml:space="preserve"> - </w:t>
      </w:r>
      <w:hyperlink w:anchor="P59">
        <w:r>
          <w:rPr>
            <w:color w:val="0000FF"/>
          </w:rPr>
          <w:t>4 пункта 1</w:t>
        </w:r>
      </w:hyperlink>
      <w:r>
        <w:t xml:space="preserve"> настоящей статьи, в отношении которых налоговая база определяется как кадастровая стоимость;</w:t>
      </w:r>
    </w:p>
    <w:p w:rsidR="0086466A" w:rsidRDefault="0086466A">
      <w:pPr>
        <w:pStyle w:val="ConsPlusNormal"/>
        <w:jc w:val="both"/>
      </w:pPr>
      <w:r>
        <w:t xml:space="preserve">(в ред. </w:t>
      </w:r>
      <w:hyperlink r:id="rId64">
        <w:r>
          <w:rPr>
            <w:color w:val="0000FF"/>
          </w:rPr>
          <w:t>Закона</w:t>
        </w:r>
      </w:hyperlink>
      <w:r>
        <w:t xml:space="preserve"> Мурманской области от 10.11.2017 N 2190-01-ЗМО)</w:t>
      </w:r>
    </w:p>
    <w:p w:rsidR="0086466A" w:rsidRDefault="0086466A">
      <w:pPr>
        <w:pStyle w:val="ConsPlusNormal"/>
        <w:spacing w:before="220"/>
        <w:ind w:firstLine="540"/>
        <w:jc w:val="both"/>
      </w:pPr>
      <w:r>
        <w:t>2) направляет перечень объектов недвижимого имущества в электронной форме в налоговый орган по Мурманской области;</w:t>
      </w:r>
    </w:p>
    <w:p w:rsidR="0086466A" w:rsidRDefault="0086466A">
      <w:pPr>
        <w:pStyle w:val="ConsPlusNormal"/>
        <w:spacing w:before="220"/>
        <w:ind w:firstLine="540"/>
        <w:jc w:val="both"/>
      </w:pPr>
      <w:r>
        <w:lastRenderedPageBreak/>
        <w:t>3) размещает перечень объектов недвижимого имущества на своем официальном сайте или на официальном сайте Правительства Мурманской области в информационно-телекоммуникационной сети Интернет.</w:t>
      </w:r>
    </w:p>
    <w:p w:rsidR="0086466A" w:rsidRDefault="0086466A">
      <w:pPr>
        <w:pStyle w:val="ConsPlusNormal"/>
        <w:jc w:val="both"/>
      </w:pPr>
      <w:r>
        <w:t xml:space="preserve">(в ред. </w:t>
      </w:r>
      <w:hyperlink r:id="rId65">
        <w:r>
          <w:rPr>
            <w:color w:val="0000FF"/>
          </w:rPr>
          <w:t>Закона</w:t>
        </w:r>
      </w:hyperlink>
      <w:r>
        <w:t xml:space="preserve"> Мурманской области от 29.11.2021 N 2692-01-ЗМО)</w:t>
      </w:r>
    </w:p>
    <w:p w:rsidR="0086466A" w:rsidRDefault="0086466A">
      <w:pPr>
        <w:pStyle w:val="ConsPlusNormal"/>
        <w:spacing w:before="220"/>
        <w:ind w:firstLine="540"/>
        <w:jc w:val="both"/>
      </w:pPr>
      <w:r>
        <w:t xml:space="preserve">2.1. Исполнительный орган Мурманской области, уполномоченный Правительством Мурманской области, в течение пяти дней со дня внесения изменений в перечень объектов недвижимого имущества, указанных в </w:t>
      </w:r>
      <w:hyperlink w:anchor="P54">
        <w:r>
          <w:rPr>
            <w:color w:val="0000FF"/>
          </w:rPr>
          <w:t>подпунктах 1</w:t>
        </w:r>
      </w:hyperlink>
      <w:r>
        <w:t xml:space="preserve"> - </w:t>
      </w:r>
      <w:hyperlink w:anchor="P59">
        <w:r>
          <w:rPr>
            <w:color w:val="0000FF"/>
          </w:rPr>
          <w:t>4 пункта 1</w:t>
        </w:r>
      </w:hyperlink>
      <w:r>
        <w:t xml:space="preserve"> настоящей статьи, в отношении которых налоговая база определяется как кадастровая стоимость, направляет указанные изменения в электронной форме в налоговый орган по Мурманской области и размещает их на своем официальном сайте или на официальном сайте Правительства Мурманской области в информационно-телекоммуникационной сети "Интернет".</w:t>
      </w:r>
    </w:p>
    <w:p w:rsidR="0086466A" w:rsidRDefault="0086466A">
      <w:pPr>
        <w:pStyle w:val="ConsPlusNormal"/>
        <w:jc w:val="both"/>
      </w:pPr>
      <w:r>
        <w:t xml:space="preserve">(п. 2.1 введен </w:t>
      </w:r>
      <w:hyperlink r:id="rId66">
        <w:r>
          <w:rPr>
            <w:color w:val="0000FF"/>
          </w:rPr>
          <w:t>Законом</w:t>
        </w:r>
      </w:hyperlink>
      <w:r>
        <w:t xml:space="preserve"> Мурманской области от 29.11.2021 N 2692-01-ЗМО; в ред. </w:t>
      </w:r>
      <w:hyperlink r:id="rId67">
        <w:r>
          <w:rPr>
            <w:color w:val="0000FF"/>
          </w:rPr>
          <w:t>Закона</w:t>
        </w:r>
      </w:hyperlink>
      <w:r>
        <w:t xml:space="preserve"> Мурманской области от 30.05.2022 N 2767-01-ЗМО)</w:t>
      </w:r>
    </w:p>
    <w:p w:rsidR="0086466A" w:rsidRDefault="0086466A">
      <w:pPr>
        <w:pStyle w:val="ConsPlusNormal"/>
        <w:spacing w:before="220"/>
        <w:ind w:firstLine="540"/>
        <w:jc w:val="both"/>
      </w:pPr>
      <w:r>
        <w:t xml:space="preserve">3. Вид фактического использования зданий (строений, сооружений) и помещений определяется исполнительным органом Мурманской области, уполномоченным Правительством Мурманской области, в соответствии с порядком определения вида фактического использования зданий (строений, сооружений) и помещений, устанавливаемым Правительством Мурманской области с учетом положений </w:t>
      </w:r>
      <w:hyperlink r:id="rId68">
        <w:r>
          <w:rPr>
            <w:color w:val="0000FF"/>
          </w:rPr>
          <w:t>пунктов 3</w:t>
        </w:r>
      </w:hyperlink>
      <w:r>
        <w:t xml:space="preserve"> - </w:t>
      </w:r>
      <w:hyperlink r:id="rId69">
        <w:r>
          <w:rPr>
            <w:color w:val="0000FF"/>
          </w:rPr>
          <w:t>5 статьи 378.2</w:t>
        </w:r>
      </w:hyperlink>
      <w:r>
        <w:t xml:space="preserve"> Налогового кодекса Российской Федерации.</w:t>
      </w:r>
    </w:p>
    <w:p w:rsidR="0086466A" w:rsidRDefault="0086466A">
      <w:pPr>
        <w:pStyle w:val="ConsPlusNormal"/>
        <w:jc w:val="both"/>
      </w:pPr>
      <w:r>
        <w:t xml:space="preserve">(в ред. Законов Мурманской области от 10.11.2017 </w:t>
      </w:r>
      <w:hyperlink r:id="rId70">
        <w:r>
          <w:rPr>
            <w:color w:val="0000FF"/>
          </w:rPr>
          <w:t>N 2190-01-ЗМО</w:t>
        </w:r>
      </w:hyperlink>
      <w:r>
        <w:t xml:space="preserve">, от 30.05.2022 </w:t>
      </w:r>
      <w:hyperlink r:id="rId71">
        <w:r>
          <w:rPr>
            <w:color w:val="0000FF"/>
          </w:rPr>
          <w:t>N 2767-01-ЗМО</w:t>
        </w:r>
      </w:hyperlink>
      <w:r>
        <w:t>)</w:t>
      </w:r>
    </w:p>
    <w:p w:rsidR="0086466A" w:rsidRDefault="0086466A">
      <w:pPr>
        <w:pStyle w:val="ConsPlusNormal"/>
        <w:jc w:val="both"/>
      </w:pPr>
    </w:p>
    <w:p w:rsidR="0086466A" w:rsidRDefault="0086466A">
      <w:pPr>
        <w:pStyle w:val="ConsPlusTitle"/>
        <w:ind w:firstLine="540"/>
        <w:jc w:val="both"/>
        <w:outlineLvl w:val="0"/>
      </w:pPr>
      <w:r>
        <w:t>Статья 2. Отчетный период</w:t>
      </w:r>
    </w:p>
    <w:p w:rsidR="0086466A" w:rsidRDefault="0086466A">
      <w:pPr>
        <w:pStyle w:val="ConsPlusNormal"/>
        <w:jc w:val="both"/>
      </w:pPr>
    </w:p>
    <w:p w:rsidR="0086466A" w:rsidRDefault="0086466A">
      <w:pPr>
        <w:pStyle w:val="ConsPlusNormal"/>
        <w:ind w:firstLine="540"/>
        <w:jc w:val="both"/>
      </w:pPr>
      <w:r>
        <w:t>Отчетными периодами признаются первый квартал, полугодие и девять месяцев календарного года.</w:t>
      </w:r>
    </w:p>
    <w:p w:rsidR="0086466A" w:rsidRDefault="0086466A">
      <w:pPr>
        <w:pStyle w:val="ConsPlusNormal"/>
        <w:jc w:val="both"/>
      </w:pPr>
    </w:p>
    <w:p w:rsidR="0086466A" w:rsidRDefault="0086466A">
      <w:pPr>
        <w:pStyle w:val="ConsPlusTitle"/>
        <w:ind w:firstLine="540"/>
        <w:jc w:val="both"/>
        <w:outlineLvl w:val="0"/>
      </w:pPr>
      <w:r>
        <w:t>Статья 3. Порядок и сроки уплаты налога и авансовых платежей по налогу</w:t>
      </w:r>
    </w:p>
    <w:p w:rsidR="0086466A" w:rsidRDefault="0086466A">
      <w:pPr>
        <w:pStyle w:val="ConsPlusNormal"/>
        <w:ind w:firstLine="540"/>
        <w:jc w:val="both"/>
      </w:pPr>
      <w:r>
        <w:t xml:space="preserve">(в ред. </w:t>
      </w:r>
      <w:hyperlink r:id="rId72">
        <w:r>
          <w:rPr>
            <w:color w:val="0000FF"/>
          </w:rPr>
          <w:t>Закона</w:t>
        </w:r>
      </w:hyperlink>
      <w:r>
        <w:t xml:space="preserve"> Мурманской области от 29.11.2021 N 2692-01-ЗМО)</w:t>
      </w:r>
    </w:p>
    <w:p w:rsidR="0086466A" w:rsidRDefault="0086466A">
      <w:pPr>
        <w:pStyle w:val="ConsPlusNormal"/>
        <w:jc w:val="both"/>
      </w:pPr>
    </w:p>
    <w:p w:rsidR="0086466A" w:rsidRDefault="0086466A">
      <w:pPr>
        <w:pStyle w:val="ConsPlusNormal"/>
        <w:ind w:firstLine="540"/>
        <w:jc w:val="both"/>
      </w:pPr>
      <w:r>
        <w:t xml:space="preserve">Уплата налога и авансовых платежей по налогу осуществляется в порядке и сроки, установленные </w:t>
      </w:r>
      <w:hyperlink r:id="rId73">
        <w:r>
          <w:rPr>
            <w:color w:val="0000FF"/>
          </w:rPr>
          <w:t>статьей 383</w:t>
        </w:r>
      </w:hyperlink>
      <w:r>
        <w:t xml:space="preserve"> Налогового кодекса Российской Федерации.</w:t>
      </w:r>
    </w:p>
    <w:p w:rsidR="0086466A" w:rsidRDefault="0086466A">
      <w:pPr>
        <w:pStyle w:val="ConsPlusNormal"/>
        <w:jc w:val="both"/>
      </w:pPr>
    </w:p>
    <w:p w:rsidR="0086466A" w:rsidRDefault="0086466A">
      <w:pPr>
        <w:pStyle w:val="ConsPlusTitle"/>
        <w:ind w:firstLine="540"/>
        <w:jc w:val="both"/>
        <w:outlineLvl w:val="0"/>
      </w:pPr>
      <w:bookmarkStart w:id="4" w:name="P86"/>
      <w:bookmarkEnd w:id="4"/>
      <w:r>
        <w:t>Статья 4. Налоговые льготы</w:t>
      </w:r>
    </w:p>
    <w:p w:rsidR="0086466A" w:rsidRDefault="0086466A">
      <w:pPr>
        <w:pStyle w:val="ConsPlusNormal"/>
        <w:ind w:firstLine="540"/>
        <w:jc w:val="both"/>
      </w:pPr>
      <w:r>
        <w:t xml:space="preserve">(в ред. </w:t>
      </w:r>
      <w:hyperlink r:id="rId74">
        <w:r>
          <w:rPr>
            <w:color w:val="0000FF"/>
          </w:rPr>
          <w:t>Закона</w:t>
        </w:r>
      </w:hyperlink>
      <w:r>
        <w:t xml:space="preserve"> Мурманской области от 24.10.2022 N 2810-01-ЗМО)</w:t>
      </w:r>
    </w:p>
    <w:p w:rsidR="0086466A" w:rsidRDefault="0086466A">
      <w:pPr>
        <w:pStyle w:val="ConsPlusNormal"/>
        <w:ind w:firstLine="540"/>
        <w:jc w:val="both"/>
      </w:pPr>
    </w:p>
    <w:p w:rsidR="0086466A" w:rsidRDefault="0086466A">
      <w:pPr>
        <w:pStyle w:val="ConsPlusNormal"/>
        <w:ind w:firstLine="540"/>
        <w:jc w:val="both"/>
      </w:pPr>
      <w:r>
        <w:t xml:space="preserve">Дополнительно к налоговым льготам, установленным </w:t>
      </w:r>
      <w:hyperlink r:id="rId75">
        <w:r>
          <w:rPr>
            <w:color w:val="0000FF"/>
          </w:rPr>
          <w:t>статьей 381</w:t>
        </w:r>
      </w:hyperlink>
      <w:r>
        <w:t xml:space="preserve"> части второй Налогового кодекса Российской Федерации, освобождаются от налогообложения:</w:t>
      </w:r>
    </w:p>
    <w:p w:rsidR="0086466A" w:rsidRDefault="0086466A">
      <w:pPr>
        <w:pStyle w:val="ConsPlusNormal"/>
        <w:spacing w:before="220"/>
        <w:ind w:firstLine="540"/>
        <w:jc w:val="both"/>
      </w:pPr>
      <w:r>
        <w:t>1) органы законодательной и исполнительной власти Мурманской области и иные государственные органы Мурманской области;</w:t>
      </w:r>
    </w:p>
    <w:p w:rsidR="0086466A" w:rsidRDefault="0086466A">
      <w:pPr>
        <w:pStyle w:val="ConsPlusNormal"/>
        <w:spacing w:before="220"/>
        <w:ind w:firstLine="540"/>
        <w:jc w:val="both"/>
      </w:pPr>
      <w:r>
        <w:t>2) органы местного самоуправления Мурманской области;</w:t>
      </w:r>
    </w:p>
    <w:p w:rsidR="0086466A" w:rsidRDefault="0086466A">
      <w:pPr>
        <w:pStyle w:val="ConsPlusNormal"/>
        <w:spacing w:before="220"/>
        <w:ind w:firstLine="540"/>
        <w:jc w:val="both"/>
      </w:pPr>
      <w:r>
        <w:t>3) организации для детей-сирот и детей, оставшихся без попечения родителей (за исключением государственных областных или муниципальных учреждений), относящиеся к образовательным организациям, медицинским организациям, организации для детей-сирот и детей, оставшихся без попечения родителей (за исключением государственных областных или муниципальных учреждений), оказывающие социальные услуги.</w:t>
      </w:r>
    </w:p>
    <w:p w:rsidR="0086466A" w:rsidRDefault="0086466A">
      <w:pPr>
        <w:pStyle w:val="ConsPlusNormal"/>
        <w:ind w:firstLine="540"/>
        <w:jc w:val="both"/>
      </w:pPr>
    </w:p>
    <w:p w:rsidR="0086466A" w:rsidRDefault="0086466A">
      <w:pPr>
        <w:pStyle w:val="ConsPlusTitle"/>
        <w:ind w:firstLine="540"/>
        <w:jc w:val="both"/>
        <w:outlineLvl w:val="0"/>
      </w:pPr>
      <w:bookmarkStart w:id="5" w:name="P94"/>
      <w:bookmarkEnd w:id="5"/>
      <w:r>
        <w:t>Статья 4-1. Налоговые льготы организациям, получающим безвозмездную техническую помощь (содействие) от иностранных государств</w:t>
      </w:r>
    </w:p>
    <w:p w:rsidR="0086466A" w:rsidRDefault="0086466A">
      <w:pPr>
        <w:pStyle w:val="ConsPlusNormal"/>
        <w:ind w:firstLine="540"/>
        <w:jc w:val="both"/>
      </w:pPr>
      <w:r>
        <w:t xml:space="preserve">(статья 4-1 введена </w:t>
      </w:r>
      <w:hyperlink r:id="rId76">
        <w:r>
          <w:rPr>
            <w:color w:val="0000FF"/>
          </w:rPr>
          <w:t>Законом</w:t>
        </w:r>
      </w:hyperlink>
      <w:r>
        <w:t xml:space="preserve"> Мурманской области от 22.11.2005 N 684-01-ЗМО)</w:t>
      </w:r>
    </w:p>
    <w:p w:rsidR="0086466A" w:rsidRDefault="0086466A">
      <w:pPr>
        <w:pStyle w:val="ConsPlusNormal"/>
        <w:jc w:val="both"/>
      </w:pPr>
    </w:p>
    <w:p w:rsidR="0086466A" w:rsidRDefault="0086466A">
      <w:pPr>
        <w:pStyle w:val="ConsPlusNormal"/>
        <w:ind w:firstLine="540"/>
        <w:jc w:val="both"/>
      </w:pPr>
      <w:bookmarkStart w:id="6" w:name="P97"/>
      <w:bookmarkEnd w:id="6"/>
      <w:r>
        <w:t xml:space="preserve">1. Дополнительно к налоговым льготам, установленным </w:t>
      </w:r>
      <w:hyperlink w:anchor="P86">
        <w:r>
          <w:rPr>
            <w:color w:val="0000FF"/>
          </w:rPr>
          <w:t>статьей 4</w:t>
        </w:r>
      </w:hyperlink>
      <w:r>
        <w:t xml:space="preserve"> настоящего Закона, </w:t>
      </w:r>
      <w:r>
        <w:lastRenderedPageBreak/>
        <w:t>освобождаются от налогообложения организации в части имущества, полученного (созданного) за счет технической помощи (содействия), предоставляемой Российской Федерации на безвозмездной основе иностранными государствами в целях проведения утилизации вооружения и военной техники, радиационно-экологических мероприятий по обращению с радиоактивными отходами, отработанным ядерным топливом и другими ядерными материалами, ранее накопленными и (или) образующимися при эксплуатации и выводе из нее объектов мирного и военного использования атомной энергии, а также для обеспечения ликвидации разливов нефти, нефтепродуктов, по проектам и программам, которые зарегистрированы в установленном порядке.</w:t>
      </w:r>
    </w:p>
    <w:p w:rsidR="0086466A" w:rsidRDefault="0086466A">
      <w:pPr>
        <w:pStyle w:val="ConsPlusNormal"/>
        <w:jc w:val="both"/>
      </w:pPr>
      <w:r>
        <w:t xml:space="preserve">(в ред. </w:t>
      </w:r>
      <w:hyperlink r:id="rId77">
        <w:r>
          <w:rPr>
            <w:color w:val="0000FF"/>
          </w:rPr>
          <w:t>Закона</w:t>
        </w:r>
      </w:hyperlink>
      <w:r>
        <w:t xml:space="preserve"> Мурманской области от 13.12.2007 N 926-01-ЗМО)</w:t>
      </w:r>
    </w:p>
    <w:p w:rsidR="0086466A" w:rsidRDefault="0086466A">
      <w:pPr>
        <w:pStyle w:val="ConsPlusNormal"/>
        <w:spacing w:before="220"/>
        <w:ind w:firstLine="540"/>
        <w:jc w:val="both"/>
      </w:pPr>
      <w:r>
        <w:t xml:space="preserve">2. Налоговая льгота, установленная </w:t>
      </w:r>
      <w:hyperlink w:anchor="P97">
        <w:r>
          <w:rPr>
            <w:color w:val="0000FF"/>
          </w:rPr>
          <w:t>пунктом 1</w:t>
        </w:r>
      </w:hyperlink>
      <w:r>
        <w:t xml:space="preserve"> настоящей статьи, утрачивает силу с момента передачи права собственности на имущество, полученное (созданное) за счет технической помощи (содействия), предоставляемой Российской Федерации на безвозмездной основе иностранными государствами, и (или) с момента прекращения действия международного договора (соглашения), в рамках которого оказывается техническая помощь (содействие), выхода из него или окончания срока его действия, если условиями этого международного договора (соглашения) не установлено иное.</w:t>
      </w:r>
    </w:p>
    <w:p w:rsidR="0086466A" w:rsidRDefault="0086466A">
      <w:pPr>
        <w:pStyle w:val="ConsPlusNormal"/>
        <w:jc w:val="both"/>
      </w:pPr>
      <w:r>
        <w:t xml:space="preserve">(в ред. </w:t>
      </w:r>
      <w:hyperlink r:id="rId78">
        <w:r>
          <w:rPr>
            <w:color w:val="0000FF"/>
          </w:rPr>
          <w:t>Закона</w:t>
        </w:r>
      </w:hyperlink>
      <w:r>
        <w:t xml:space="preserve"> Мурманской области от 09.07.2010 N 1258-01-ЗМО)</w:t>
      </w:r>
    </w:p>
    <w:p w:rsidR="0086466A" w:rsidRDefault="0086466A">
      <w:pPr>
        <w:pStyle w:val="ConsPlusNormal"/>
        <w:spacing w:before="220"/>
        <w:ind w:firstLine="540"/>
        <w:jc w:val="both"/>
      </w:pPr>
      <w:r>
        <w:t>3. Для подтверждения права на освобождение от налогообложения указанного имущества получатель безвозмездной технической помощи (содействия) должен представить в налоговый орган:</w:t>
      </w:r>
    </w:p>
    <w:p w:rsidR="0086466A" w:rsidRDefault="0086466A">
      <w:pPr>
        <w:pStyle w:val="ConsPlusNormal"/>
        <w:spacing w:before="220"/>
        <w:ind w:firstLine="540"/>
        <w:jc w:val="both"/>
      </w:pPr>
      <w:r>
        <w:t>удостоверение (нотариально заверенную копию удостоверения), выданное в установленном порядке и подтверждающее принадлежность поставляемых товаров (выполняемых работ, оказываемых услуг) к безвозмездной технической помощи (содействию);</w:t>
      </w:r>
    </w:p>
    <w:p w:rsidR="0086466A" w:rsidRDefault="0086466A">
      <w:pPr>
        <w:pStyle w:val="ConsPlusNormal"/>
        <w:spacing w:before="220"/>
        <w:ind w:firstLine="540"/>
        <w:jc w:val="both"/>
      </w:pPr>
      <w:r>
        <w:t>контракт (копию контракта) налогоплательщика с донором безвозмездной технической помощи (содействия) на поставку товаров (выполнение работ, оказание услуг) в рамках оказания безвозмездной технической помощи (содействия).</w:t>
      </w:r>
    </w:p>
    <w:p w:rsidR="0086466A" w:rsidRDefault="0086466A">
      <w:pPr>
        <w:pStyle w:val="ConsPlusNormal"/>
        <w:jc w:val="both"/>
      </w:pPr>
    </w:p>
    <w:p w:rsidR="0086466A" w:rsidRDefault="0086466A">
      <w:pPr>
        <w:pStyle w:val="ConsPlusTitle"/>
        <w:ind w:firstLine="540"/>
        <w:jc w:val="both"/>
        <w:outlineLvl w:val="0"/>
      </w:pPr>
      <w:bookmarkStart w:id="7" w:name="P105"/>
      <w:bookmarkEnd w:id="7"/>
      <w:r>
        <w:t>Статья 4-2. Налоговые льготы организациям, осуществляющим инвестиционную деятельность на территории Мурманской области</w:t>
      </w:r>
    </w:p>
    <w:p w:rsidR="0086466A" w:rsidRDefault="0086466A">
      <w:pPr>
        <w:pStyle w:val="ConsPlusNormal"/>
        <w:ind w:firstLine="540"/>
        <w:jc w:val="both"/>
      </w:pPr>
      <w:r>
        <w:t xml:space="preserve">(в ред. </w:t>
      </w:r>
      <w:hyperlink r:id="rId79">
        <w:r>
          <w:rPr>
            <w:color w:val="0000FF"/>
          </w:rPr>
          <w:t>Закона</w:t>
        </w:r>
      </w:hyperlink>
      <w:r>
        <w:t xml:space="preserve"> Мурманской области от 28.06.2013 N 1650-01-ЗМО)</w:t>
      </w:r>
    </w:p>
    <w:p w:rsidR="0086466A" w:rsidRDefault="0086466A">
      <w:pPr>
        <w:pStyle w:val="ConsPlusNormal"/>
        <w:jc w:val="both"/>
      </w:pPr>
    </w:p>
    <w:p w:rsidR="0086466A" w:rsidRDefault="0086466A">
      <w:pPr>
        <w:pStyle w:val="ConsPlusNormal"/>
        <w:ind w:firstLine="540"/>
        <w:jc w:val="both"/>
      </w:pPr>
      <w:bookmarkStart w:id="8" w:name="P108"/>
      <w:bookmarkEnd w:id="8"/>
      <w:r>
        <w:t xml:space="preserve">1. Дополнительно к налоговым льготам, установленным </w:t>
      </w:r>
      <w:hyperlink w:anchor="P86">
        <w:r>
          <w:rPr>
            <w:color w:val="0000FF"/>
          </w:rPr>
          <w:t>статьями 4</w:t>
        </w:r>
      </w:hyperlink>
      <w:r>
        <w:t xml:space="preserve"> и </w:t>
      </w:r>
      <w:hyperlink w:anchor="P94">
        <w:r>
          <w:rPr>
            <w:color w:val="0000FF"/>
          </w:rPr>
          <w:t>4.1</w:t>
        </w:r>
      </w:hyperlink>
      <w:r>
        <w:t xml:space="preserve"> настоящего Закона, освобождаются от налогообложения:</w:t>
      </w:r>
    </w:p>
    <w:p w:rsidR="0086466A" w:rsidRDefault="0086466A">
      <w:pPr>
        <w:pStyle w:val="ConsPlusNormal"/>
        <w:spacing w:before="220"/>
        <w:ind w:firstLine="540"/>
        <w:jc w:val="both"/>
      </w:pPr>
      <w:bookmarkStart w:id="9" w:name="P109"/>
      <w:bookmarkEnd w:id="9"/>
      <w:r>
        <w:t>1) организации, реализующие стратегические инвестиционные проекты Мурманской области, при условии заключения до 1 января 2018 года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w:t>
      </w:r>
    </w:p>
    <w:p w:rsidR="0086466A" w:rsidRDefault="0086466A">
      <w:pPr>
        <w:pStyle w:val="ConsPlusNormal"/>
        <w:jc w:val="both"/>
      </w:pPr>
      <w:r>
        <w:t xml:space="preserve">(в ред. </w:t>
      </w:r>
      <w:hyperlink r:id="rId80">
        <w:r>
          <w:rPr>
            <w:color w:val="0000FF"/>
          </w:rPr>
          <w:t>Закона</w:t>
        </w:r>
      </w:hyperlink>
      <w:r>
        <w:t xml:space="preserve"> Мурманской области от 10.11.2017 N 2193-01-ЗМО)</w:t>
      </w:r>
    </w:p>
    <w:p w:rsidR="0086466A" w:rsidRDefault="0086466A">
      <w:pPr>
        <w:pStyle w:val="ConsPlusNormal"/>
        <w:spacing w:before="220"/>
        <w:ind w:firstLine="540"/>
        <w:jc w:val="both"/>
      </w:pPr>
      <w:r>
        <w:t>Налоговая льгота предоставляется в отношении имущества, созданного, приобретенного в собственность в период реализации стратегического инвестиционного проекта Мурманской области, которое учтено обособленно на счете бухгалтерского учета основных средств после заключения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и которое используется в целях реализации стратегического инвестиционного проекта Мурманской области.</w:t>
      </w:r>
    </w:p>
    <w:p w:rsidR="0086466A" w:rsidRDefault="0086466A">
      <w:pPr>
        <w:pStyle w:val="ConsPlusNormal"/>
        <w:jc w:val="both"/>
      </w:pPr>
      <w:r>
        <w:t xml:space="preserve">(в ред. </w:t>
      </w:r>
      <w:hyperlink r:id="rId81">
        <w:r>
          <w:rPr>
            <w:color w:val="0000FF"/>
          </w:rPr>
          <w:t>Закона</w:t>
        </w:r>
      </w:hyperlink>
      <w:r>
        <w:t xml:space="preserve"> Мурманской области от 06.03.2017 N 2101-01-ЗМО)</w:t>
      </w:r>
    </w:p>
    <w:p w:rsidR="0086466A" w:rsidRDefault="0086466A">
      <w:pPr>
        <w:pStyle w:val="ConsPlusNormal"/>
        <w:spacing w:before="220"/>
        <w:ind w:firstLine="540"/>
        <w:jc w:val="both"/>
      </w:pPr>
      <w:r>
        <w:lastRenderedPageBreak/>
        <w:t>Налоговая льгота предоставляется на срок, составляющий пять лет, с 1-го числа месяца, в котором учтено на счете бухгалтерского учета основных средств созданное, приобретенное имущество.</w:t>
      </w:r>
    </w:p>
    <w:p w:rsidR="0086466A" w:rsidRDefault="0086466A">
      <w:pPr>
        <w:pStyle w:val="ConsPlusNormal"/>
        <w:spacing w:before="220"/>
        <w:ind w:firstLine="540"/>
        <w:jc w:val="both"/>
      </w:pPr>
      <w:r>
        <w:t>В отношении имущества, созданного, приобретенного в собственность в период реализации инвестиционного проекта Мурманской области, признанного стратегическим до 1 января 2014 года, и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стратегического инвестиционного проекта Мурманской области, налоговая льгота предоставляется на срок, составляющий пять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стратегического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jc w:val="both"/>
      </w:pPr>
      <w:r>
        <w:t xml:space="preserve">(в ред. </w:t>
      </w:r>
      <w:hyperlink r:id="rId82">
        <w:r>
          <w:rPr>
            <w:color w:val="0000FF"/>
          </w:rPr>
          <w:t>Закона</w:t>
        </w:r>
      </w:hyperlink>
      <w:r>
        <w:t xml:space="preserve"> Мурманской области от 01.04.2016 N 1974-01-ЗМО)</w:t>
      </w:r>
    </w:p>
    <w:p w:rsidR="0086466A" w:rsidRDefault="0086466A">
      <w:pPr>
        <w:pStyle w:val="ConsPlusNormal"/>
        <w:spacing w:before="220"/>
        <w:ind w:firstLine="540"/>
        <w:jc w:val="both"/>
      </w:pPr>
      <w:r>
        <w:t>Организация утрачивает право на льготу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jc w:val="both"/>
      </w:pPr>
      <w:r>
        <w:t xml:space="preserve">(в ред. Законов Мурманской области от 14.11.2014 </w:t>
      </w:r>
      <w:hyperlink r:id="rId83">
        <w:r>
          <w:rPr>
            <w:color w:val="0000FF"/>
          </w:rPr>
          <w:t>N 1788-01-ЗМО</w:t>
        </w:r>
      </w:hyperlink>
      <w:r>
        <w:t xml:space="preserve">, от 06.03.2017 </w:t>
      </w:r>
      <w:hyperlink r:id="rId84">
        <w:r>
          <w:rPr>
            <w:color w:val="0000FF"/>
          </w:rPr>
          <w:t>N 2101-01-ЗМО</w:t>
        </w:r>
      </w:hyperlink>
      <w:r>
        <w:t>)</w:t>
      </w:r>
    </w:p>
    <w:p w:rsidR="0086466A" w:rsidRDefault="0086466A">
      <w:pPr>
        <w:pStyle w:val="ConsPlusNormal"/>
        <w:spacing w:before="220"/>
        <w:ind w:firstLine="540"/>
        <w:jc w:val="both"/>
      </w:pPr>
      <w:r>
        <w:t>2) организации, реализующие приоритетные инвестиционные проекты Мурманской области при условии заключения до 1 января 2018 года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w:t>
      </w:r>
    </w:p>
    <w:p w:rsidR="0086466A" w:rsidRDefault="0086466A">
      <w:pPr>
        <w:pStyle w:val="ConsPlusNormal"/>
        <w:jc w:val="both"/>
      </w:pPr>
      <w:r>
        <w:t xml:space="preserve">(в ред. </w:t>
      </w:r>
      <w:hyperlink r:id="rId85">
        <w:r>
          <w:rPr>
            <w:color w:val="0000FF"/>
          </w:rPr>
          <w:t>Закона</w:t>
        </w:r>
      </w:hyperlink>
      <w:r>
        <w:t xml:space="preserve"> Мурманской области от 10.11.2017 N 2193-01-ЗМО)</w:t>
      </w:r>
    </w:p>
    <w:p w:rsidR="0086466A" w:rsidRDefault="0086466A">
      <w:pPr>
        <w:pStyle w:val="ConsPlusNormal"/>
        <w:spacing w:before="220"/>
        <w:ind w:firstLine="540"/>
        <w:jc w:val="both"/>
      </w:pPr>
      <w:r>
        <w:t>Налоговая льгота предоставляется в отношении имущества, созданного, приобретенного в собственность в период реализации приоритетного инвестиционного проекта Мурманской области, которое учтено обособленно на счете бухгалтерского учета основных средств после заключения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и которое используется в целях реализации приоритетного инвестиционного проекта Мурманской области.</w:t>
      </w:r>
    </w:p>
    <w:p w:rsidR="0086466A" w:rsidRDefault="0086466A">
      <w:pPr>
        <w:pStyle w:val="ConsPlusNormal"/>
        <w:jc w:val="both"/>
      </w:pPr>
      <w:r>
        <w:t xml:space="preserve">(в ред. </w:t>
      </w:r>
      <w:hyperlink r:id="rId86">
        <w:r>
          <w:rPr>
            <w:color w:val="0000FF"/>
          </w:rPr>
          <w:t>Закона</w:t>
        </w:r>
      </w:hyperlink>
      <w:r>
        <w:t xml:space="preserve"> Мурманской области от 06.03.2017 N 2101-01-ЗМО)</w:t>
      </w:r>
    </w:p>
    <w:p w:rsidR="0086466A" w:rsidRDefault="0086466A">
      <w:pPr>
        <w:pStyle w:val="ConsPlusNormal"/>
        <w:spacing w:before="220"/>
        <w:ind w:firstLine="540"/>
        <w:jc w:val="both"/>
      </w:pPr>
      <w:r>
        <w:t>Налоговая льгота предоставляется на срок, составляющий три года, с 1-го числа месяца, в котором учтено на счете бухгалтерского учета основных средств созданное, приобретенное имущество.</w:t>
      </w:r>
    </w:p>
    <w:p w:rsidR="0086466A" w:rsidRDefault="0086466A">
      <w:pPr>
        <w:pStyle w:val="ConsPlusNormal"/>
        <w:spacing w:before="220"/>
        <w:ind w:firstLine="540"/>
        <w:jc w:val="both"/>
      </w:pPr>
      <w:r>
        <w:t xml:space="preserve">В отношении имущества, созданного, приобретенного в собственность в период реализации инвестиционного проекта Мурманской области, признанного приоритетным до 1 января 2014 года, и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приоритетного инвестиционного проекта, налоговая льгота предоставляется на срок, составляющий три налоговых периода, следующих подряд, начиная с 1-го числа налогового периода, следующего за налоговым периодом, </w:t>
      </w:r>
      <w:r>
        <w:lastRenderedPageBreak/>
        <w:t>в котором заключено соглашение о государственной поддержке инвестиционной деятельности на территории Мурманской области. Дата начала реализации приоритетного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jc w:val="both"/>
      </w:pPr>
      <w:r>
        <w:t xml:space="preserve">(в ред. </w:t>
      </w:r>
      <w:hyperlink r:id="rId87">
        <w:r>
          <w:rPr>
            <w:color w:val="0000FF"/>
          </w:rPr>
          <w:t>Закона</w:t>
        </w:r>
      </w:hyperlink>
      <w:r>
        <w:t xml:space="preserve"> Мурманской области от 01.04.2016 N 1974-01-ЗМО)</w:t>
      </w:r>
    </w:p>
    <w:p w:rsidR="0086466A" w:rsidRDefault="0086466A">
      <w:pPr>
        <w:pStyle w:val="ConsPlusNormal"/>
        <w:spacing w:before="220"/>
        <w:ind w:firstLine="540"/>
        <w:jc w:val="both"/>
      </w:pPr>
      <w:r>
        <w:t>Организация утрачивает право на льготу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jc w:val="both"/>
      </w:pPr>
      <w:r>
        <w:t xml:space="preserve">(в ред. Законов Мурманской области от 14.11.2014 </w:t>
      </w:r>
      <w:hyperlink r:id="rId88">
        <w:r>
          <w:rPr>
            <w:color w:val="0000FF"/>
          </w:rPr>
          <w:t>N 1788-01-ЗМО</w:t>
        </w:r>
      </w:hyperlink>
      <w:r>
        <w:t xml:space="preserve">, от 06.03.2017 </w:t>
      </w:r>
      <w:hyperlink r:id="rId89">
        <w:r>
          <w:rPr>
            <w:color w:val="0000FF"/>
          </w:rPr>
          <w:t>N 2101-01-ЗМО</w:t>
        </w:r>
      </w:hyperlink>
      <w:r>
        <w:t>)</w:t>
      </w:r>
    </w:p>
    <w:p w:rsidR="0086466A" w:rsidRDefault="0086466A">
      <w:pPr>
        <w:pStyle w:val="ConsPlusNormal"/>
        <w:spacing w:before="220"/>
        <w:ind w:firstLine="540"/>
        <w:jc w:val="both"/>
      </w:pPr>
      <w:r>
        <w:t>3) организации, реализующие стратегические инвестиционные проекты Мурманской области, за исключением инвестиционных проектов, направленных на достройку, дооборудование, реконструкцию, модернизацию, техническое перевооружение, расширение действующего производства, при условии заключения после 1 января 2018 года такими организациями соглашений (дополнительных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(дополнительных соглашений к ним),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w:t>
      </w:r>
    </w:p>
    <w:p w:rsidR="0086466A" w:rsidRDefault="0086466A">
      <w:pPr>
        <w:pStyle w:val="ConsPlusNormal"/>
        <w:spacing w:before="220"/>
        <w:ind w:firstLine="540"/>
        <w:jc w:val="both"/>
      </w:pPr>
      <w:r>
        <w:t>Налоговая льгота применяется в отношении имущества, которое используется в целях реализации стратегического инвестиционного проекта Мурманской области и которое учтено обособленно на счете бухгалтерского учета основных средств.</w:t>
      </w:r>
    </w:p>
    <w:p w:rsidR="0086466A" w:rsidRDefault="0086466A">
      <w:pPr>
        <w:pStyle w:val="ConsPlusNormal"/>
        <w:jc w:val="both"/>
      </w:pPr>
      <w:r>
        <w:t xml:space="preserve">(в ред. </w:t>
      </w:r>
      <w:hyperlink r:id="rId90">
        <w:r>
          <w:rPr>
            <w:color w:val="0000FF"/>
          </w:rPr>
          <w:t>Закона</w:t>
        </w:r>
      </w:hyperlink>
      <w:r>
        <w:t xml:space="preserve"> Мурманской области от 09.04.2018 N 2243-01-ЗМО)</w:t>
      </w:r>
    </w:p>
    <w:p w:rsidR="0086466A" w:rsidRDefault="0086466A">
      <w:pPr>
        <w:pStyle w:val="ConsPlusNormal"/>
        <w:spacing w:before="220"/>
        <w:ind w:firstLine="540"/>
        <w:jc w:val="both"/>
      </w:pPr>
      <w:r>
        <w:t>Налоговая льгота применяется в течение пяти лет:</w:t>
      </w:r>
    </w:p>
    <w:p w:rsidR="0086466A" w:rsidRDefault="0086466A">
      <w:pPr>
        <w:pStyle w:val="ConsPlusNormal"/>
        <w:spacing w:before="220"/>
        <w:ind w:firstLine="540"/>
        <w:jc w:val="both"/>
      </w:pPr>
      <w:r>
        <w:t>в отношении имущества, созданного, приобретенного и учтенного на балансе организации в качестве объектов основных средств в период действия соглашения (дополнительного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(дополнительного соглашения к нему),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 с 1-го числа месяца, в котором имущество учтено на балансе в качестве объектов основных средств;</w:t>
      </w:r>
    </w:p>
    <w:p w:rsidR="0086466A" w:rsidRDefault="0086466A">
      <w:pPr>
        <w:pStyle w:val="ConsPlusNormal"/>
        <w:jc w:val="both"/>
      </w:pPr>
      <w:r>
        <w:t xml:space="preserve">(в ред. </w:t>
      </w:r>
      <w:hyperlink r:id="rId91">
        <w:r>
          <w:rPr>
            <w:color w:val="0000FF"/>
          </w:rPr>
          <w:t>Закона</w:t>
        </w:r>
      </w:hyperlink>
      <w:r>
        <w:t xml:space="preserve"> Мурманской области от 09.04.2018 N 2243-01-ЗМО)</w:t>
      </w:r>
    </w:p>
    <w:p w:rsidR="0086466A" w:rsidRDefault="0086466A">
      <w:pPr>
        <w:pStyle w:val="ConsPlusNormal"/>
        <w:spacing w:before="220"/>
        <w:ind w:firstLine="540"/>
        <w:jc w:val="both"/>
      </w:pPr>
      <w:r>
        <w:t xml:space="preserve">в отношении имущества, созданного, приобретенного до дня начала действия соглашения (дополнительного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(дополнительного соглашения к нему),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 и учтенного на балансе организации в качестве объектов основных средств в период, не превышающий двадцати четырех месяцев до дня начала действия указанных соглашения (дополнительного соглашения) или специального инвестиционного контракта (дополнительного соглашения к нему), с 1-го числа налогового периода, следующего за налоговым периодом, в котором заключены соглашение (дополнительное соглашение) о государственной поддержке инвестиционной деятельности на территории Мурманской области или специальный инвестиционный контракт, заключенный от имени Мурманской области без участия Российской Федерации (дополнительное соглашение к нему), которыми предусмотрено предоставление государственной поддержки инвестиционной деятельности на территории Мурманской области в </w:t>
      </w:r>
      <w:r>
        <w:lastRenderedPageBreak/>
        <w:t>форме льготы по налогу на имущество организаций.</w:t>
      </w:r>
    </w:p>
    <w:p w:rsidR="0086466A" w:rsidRDefault="0086466A">
      <w:pPr>
        <w:pStyle w:val="ConsPlusNormal"/>
        <w:jc w:val="both"/>
      </w:pPr>
      <w:r>
        <w:t xml:space="preserve">(в ред. </w:t>
      </w:r>
      <w:hyperlink r:id="rId92">
        <w:r>
          <w:rPr>
            <w:color w:val="0000FF"/>
          </w:rPr>
          <w:t>Закона</w:t>
        </w:r>
      </w:hyperlink>
      <w:r>
        <w:t xml:space="preserve"> Мурманской области от 09.04.2018 N 2243-01-ЗМО)</w:t>
      </w:r>
    </w:p>
    <w:p w:rsidR="0086466A" w:rsidRDefault="0086466A">
      <w:pPr>
        <w:pStyle w:val="ConsPlusNormal"/>
        <w:spacing w:before="220"/>
        <w:ind w:firstLine="540"/>
        <w:jc w:val="both"/>
      </w:pPr>
      <w:r>
        <w:t>Организация утрачивает право на льготу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jc w:val="both"/>
      </w:pPr>
      <w:r>
        <w:t xml:space="preserve">(абзац введен </w:t>
      </w:r>
      <w:hyperlink r:id="rId93">
        <w:r>
          <w:rPr>
            <w:color w:val="0000FF"/>
          </w:rPr>
          <w:t>Законом</w:t>
        </w:r>
      </w:hyperlink>
      <w:r>
        <w:t xml:space="preserve"> Мурманской области от 09.04.2018 N 2243-01-ЗМО)</w:t>
      </w:r>
    </w:p>
    <w:p w:rsidR="0086466A" w:rsidRDefault="0086466A">
      <w:pPr>
        <w:pStyle w:val="ConsPlusNormal"/>
        <w:jc w:val="both"/>
      </w:pPr>
      <w:r>
        <w:t xml:space="preserve">(подп. 3 введен </w:t>
      </w:r>
      <w:hyperlink r:id="rId94">
        <w:r>
          <w:rPr>
            <w:color w:val="0000FF"/>
          </w:rPr>
          <w:t>Законом</w:t>
        </w:r>
      </w:hyperlink>
      <w:r>
        <w:t xml:space="preserve"> Мурманской области от 10.11.2017 N 2193-01-ЗМО)</w:t>
      </w:r>
    </w:p>
    <w:p w:rsidR="0086466A" w:rsidRDefault="0086466A">
      <w:pPr>
        <w:pStyle w:val="ConsPlusNormal"/>
        <w:spacing w:before="220"/>
        <w:ind w:firstLine="540"/>
        <w:jc w:val="both"/>
      </w:pPr>
      <w:r>
        <w:t>4) организации, реализующие приоритетные инвестиционные проекты Мурманской области, за исключением инвестиционных проектов, направленных на достройку, дооборудование, реконструкцию, модернизацию, техническое перевооружение, расширение действующего производства, при условии заключения после 1 января 2018 года такими организациями соглашений (дополнительных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(дополнительных соглашений к ним),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w:t>
      </w:r>
    </w:p>
    <w:p w:rsidR="0086466A" w:rsidRDefault="0086466A">
      <w:pPr>
        <w:pStyle w:val="ConsPlusNormal"/>
        <w:spacing w:before="220"/>
        <w:ind w:firstLine="540"/>
        <w:jc w:val="both"/>
      </w:pPr>
      <w:r>
        <w:t>Налоговая льгота применяется в отношении имущества, которое используется в целях реализации приоритетного инвестиционного проекта Мурманской области и которое учтено обособленно на счете бухгалтерского учета основных средств.</w:t>
      </w:r>
    </w:p>
    <w:p w:rsidR="0086466A" w:rsidRDefault="0086466A">
      <w:pPr>
        <w:pStyle w:val="ConsPlusNormal"/>
        <w:jc w:val="both"/>
      </w:pPr>
      <w:r>
        <w:t xml:space="preserve">(в ред. </w:t>
      </w:r>
      <w:hyperlink r:id="rId95">
        <w:r>
          <w:rPr>
            <w:color w:val="0000FF"/>
          </w:rPr>
          <w:t>Закона</w:t>
        </w:r>
      </w:hyperlink>
      <w:r>
        <w:t xml:space="preserve"> Мурманской области от 09.04.2018 N 2243-01-ЗМО)</w:t>
      </w:r>
    </w:p>
    <w:p w:rsidR="0086466A" w:rsidRDefault="0086466A">
      <w:pPr>
        <w:pStyle w:val="ConsPlusNormal"/>
        <w:spacing w:before="220"/>
        <w:ind w:firstLine="540"/>
        <w:jc w:val="both"/>
      </w:pPr>
      <w:r>
        <w:t>Налоговая льгота применяется в течение трех лет:</w:t>
      </w:r>
    </w:p>
    <w:p w:rsidR="0086466A" w:rsidRDefault="0086466A">
      <w:pPr>
        <w:pStyle w:val="ConsPlusNormal"/>
        <w:spacing w:before="220"/>
        <w:ind w:firstLine="540"/>
        <w:jc w:val="both"/>
      </w:pPr>
      <w:r>
        <w:t>в отношении имущества, созданного, приобретенного и учтенного на балансе организации в качестве объектов основных средств в период действия соглашения (дополнительного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(дополнительного соглашения к нему),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 с 1-го числа месяца, в котором имущество учтено на балансе в качестве объектов основных средств;</w:t>
      </w:r>
    </w:p>
    <w:p w:rsidR="0086466A" w:rsidRDefault="0086466A">
      <w:pPr>
        <w:pStyle w:val="ConsPlusNormal"/>
        <w:jc w:val="both"/>
      </w:pPr>
      <w:r>
        <w:t xml:space="preserve">(в ред. </w:t>
      </w:r>
      <w:hyperlink r:id="rId96">
        <w:r>
          <w:rPr>
            <w:color w:val="0000FF"/>
          </w:rPr>
          <w:t>Закона</w:t>
        </w:r>
      </w:hyperlink>
      <w:r>
        <w:t xml:space="preserve"> Мурманской области от 09.04.2018 N 2243-01-ЗМО)</w:t>
      </w:r>
    </w:p>
    <w:p w:rsidR="0086466A" w:rsidRDefault="0086466A">
      <w:pPr>
        <w:pStyle w:val="ConsPlusNormal"/>
        <w:spacing w:before="220"/>
        <w:ind w:firstLine="540"/>
        <w:jc w:val="both"/>
      </w:pPr>
      <w:r>
        <w:t>в отношении имущества, созданного, приобретенного до дня начала действия соглашения (дополнительного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(дополнительного соглашения к нему),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 и учтенного на балансе организации в качестве объектов основных средств в период, не превышающий двадцати четырех месяцев до дня начала действия указанных соглашения (дополнительного соглашения) или специального инвестиционного контракта (дополнительного соглашения к нему), с 1-го числа налогового периода, следующего за налоговым периодом, в котором заключены соглашение (дополнительное соглашение) о государственной поддержке инвестиционной деятельности на территории Мурманской области или специальный инвестиционный контракт, заключенный от имени Мурманской области без участия Российской Федерации (дополнительное соглашение к нему),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w:t>
      </w:r>
    </w:p>
    <w:p w:rsidR="0086466A" w:rsidRDefault="0086466A">
      <w:pPr>
        <w:pStyle w:val="ConsPlusNormal"/>
        <w:jc w:val="both"/>
      </w:pPr>
      <w:r>
        <w:t xml:space="preserve">(в ред. </w:t>
      </w:r>
      <w:hyperlink r:id="rId97">
        <w:r>
          <w:rPr>
            <w:color w:val="0000FF"/>
          </w:rPr>
          <w:t>Закона</w:t>
        </w:r>
      </w:hyperlink>
      <w:r>
        <w:t xml:space="preserve"> Мурманской области от 09.04.2018 N 2243-01-ЗМО)</w:t>
      </w:r>
    </w:p>
    <w:p w:rsidR="0086466A" w:rsidRDefault="0086466A">
      <w:pPr>
        <w:pStyle w:val="ConsPlusNormal"/>
        <w:spacing w:before="220"/>
        <w:ind w:firstLine="540"/>
        <w:jc w:val="both"/>
      </w:pPr>
      <w:r>
        <w:lastRenderedPageBreak/>
        <w:t>Организация утрачивает право на льготу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jc w:val="both"/>
      </w:pPr>
      <w:r>
        <w:t xml:space="preserve">(подп. 4 введен </w:t>
      </w:r>
      <w:hyperlink r:id="rId98">
        <w:r>
          <w:rPr>
            <w:color w:val="0000FF"/>
          </w:rPr>
          <w:t>Законом</w:t>
        </w:r>
      </w:hyperlink>
      <w:r>
        <w:t xml:space="preserve"> Мурманской области от 10.11.2017 N 2193-01-ЗМО)</w:t>
      </w:r>
    </w:p>
    <w:p w:rsidR="0086466A" w:rsidRDefault="0086466A">
      <w:pPr>
        <w:pStyle w:val="ConsPlusNormal"/>
        <w:spacing w:before="220"/>
        <w:ind w:firstLine="540"/>
        <w:jc w:val="both"/>
      </w:pPr>
      <w:bookmarkStart w:id="10" w:name="P148"/>
      <w:bookmarkEnd w:id="10"/>
      <w:r>
        <w:t>5) организации, реализующие стратегические инвестиционные проекты Мурманской области, объем капитальных вложений в которые на территории Мурманской области составляет 150 миллиардов рублей и более (без учета налога на добавленную стоимость), при условии заключения соглашений (дополнительных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(дополнительных соглашений к ним), которыми предусмотрено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w:t>
      </w:r>
    </w:p>
    <w:p w:rsidR="0086466A" w:rsidRDefault="0086466A">
      <w:pPr>
        <w:pStyle w:val="ConsPlusNormal"/>
        <w:spacing w:before="220"/>
        <w:ind w:firstLine="540"/>
        <w:jc w:val="both"/>
      </w:pPr>
      <w:r>
        <w:t>Налоговая льгота предоставляется в отношении имущества, созданного, приобретенного и учтенного на балансе организации в качестве объектов основных средств в период действия соглашения (дополнительного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(дополнительного соглашения к нему), в том числе учтенного на счете бухгалтерского учета основных средств в период от начала реализации стратегического инвестиционного проекта Мурманской области до заключения указанного соглашения (дополнительного соглашения) или специального инвестиционного контракта (дополнительного соглашения к нему). Дата начала реализации стратегического инвестиционного проекта Мурманской области определяется в соглашении (дополнительном соглашении) о государственной поддержке инвестиционной деятельности на территории Мурманской области или специальном инвестиционном контракте, заключенном от имени Мурманской области без участия Российской Федерации (дополнительном соглашении к нему).</w:t>
      </w:r>
    </w:p>
    <w:p w:rsidR="0086466A" w:rsidRDefault="0086466A">
      <w:pPr>
        <w:pStyle w:val="ConsPlusNormal"/>
        <w:jc w:val="both"/>
      </w:pPr>
      <w:r>
        <w:t xml:space="preserve">(в ред. </w:t>
      </w:r>
      <w:hyperlink r:id="rId99">
        <w:r>
          <w:rPr>
            <w:color w:val="0000FF"/>
          </w:rPr>
          <w:t>Закона</w:t>
        </w:r>
      </w:hyperlink>
      <w:r>
        <w:t xml:space="preserve"> Мурманской области от 02.10.2020 N 2540-01-ЗМО)</w:t>
      </w:r>
    </w:p>
    <w:p w:rsidR="0086466A" w:rsidRDefault="0086466A">
      <w:pPr>
        <w:pStyle w:val="ConsPlusNormal"/>
        <w:spacing w:before="220"/>
        <w:ind w:firstLine="540"/>
        <w:jc w:val="both"/>
      </w:pPr>
      <w:r>
        <w:t>Налоговая льгота предоставляется на срок, составляющий десять лет, с 1-го числа месяца, в котором учтено на счете бухгалтерского учета основных средств созданное, приобретенное имущество.</w:t>
      </w:r>
    </w:p>
    <w:p w:rsidR="0086466A" w:rsidRDefault="0086466A">
      <w:pPr>
        <w:pStyle w:val="ConsPlusNormal"/>
        <w:spacing w:before="220"/>
        <w:ind w:firstLine="540"/>
        <w:jc w:val="both"/>
      </w:pPr>
      <w:r>
        <w:t>Организация утрачивает право на льготу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jc w:val="both"/>
      </w:pPr>
      <w:r>
        <w:t xml:space="preserve">(подп. 5 введен </w:t>
      </w:r>
      <w:hyperlink r:id="rId100">
        <w:r>
          <w:rPr>
            <w:color w:val="0000FF"/>
          </w:rPr>
          <w:t>Законом</w:t>
        </w:r>
      </w:hyperlink>
      <w:r>
        <w:t xml:space="preserve"> Мурманской области от 04.06.2020 N 2506-01-ЗМО)</w:t>
      </w:r>
    </w:p>
    <w:p w:rsidR="0086466A" w:rsidRDefault="0086466A">
      <w:pPr>
        <w:pStyle w:val="ConsPlusNormal"/>
        <w:spacing w:before="220"/>
        <w:ind w:firstLine="540"/>
        <w:jc w:val="both"/>
      </w:pPr>
      <w:bookmarkStart w:id="11" w:name="P154"/>
      <w:bookmarkEnd w:id="11"/>
      <w:r>
        <w:t xml:space="preserve">6) организации, заключившие после 1 января 2020 года концессионные соглашения, соглашения о государственно-частном партнерстве, муниципально-частном партнерстве на территории Мурманской области в соответствии с Федеральным </w:t>
      </w:r>
      <w:hyperlink r:id="rId101">
        <w:r>
          <w:rPr>
            <w:color w:val="0000FF"/>
          </w:rPr>
          <w:t>законом</w:t>
        </w:r>
      </w:hyperlink>
      <w:r>
        <w:t xml:space="preserve"> от 21.07.2005 N 115-ФЗ "О концессионных соглашениях", Федеральным </w:t>
      </w:r>
      <w:hyperlink r:id="rId102">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6466A" w:rsidRDefault="0086466A">
      <w:pPr>
        <w:pStyle w:val="ConsPlusNormal"/>
        <w:spacing w:before="220"/>
        <w:ind w:firstLine="540"/>
        <w:jc w:val="both"/>
      </w:pPr>
      <w:r>
        <w:t>Налоговая льгота предоставляется в отношении имущества, созданного и (или) реконструированного в рамках реализации соглашения, указанного в абзаце первом настоящего подпункта, которое учтено обособленно на счете бухгалтерского учета основных средств.</w:t>
      </w:r>
    </w:p>
    <w:p w:rsidR="0086466A" w:rsidRDefault="0086466A">
      <w:pPr>
        <w:pStyle w:val="ConsPlusNormal"/>
        <w:spacing w:before="220"/>
        <w:ind w:firstLine="540"/>
        <w:jc w:val="both"/>
      </w:pPr>
      <w:r>
        <w:t xml:space="preserve">Налоговая льгота предоставляется на срок, составляющий пять лет, с 1-го числа месяца, в котором учтено на счете бухгалтерского учета основных средств созданное и (или) </w:t>
      </w:r>
      <w:r>
        <w:lastRenderedPageBreak/>
        <w:t>реконструированное имущество.</w:t>
      </w:r>
    </w:p>
    <w:p w:rsidR="0086466A" w:rsidRDefault="0086466A">
      <w:pPr>
        <w:pStyle w:val="ConsPlusNormal"/>
        <w:spacing w:before="220"/>
        <w:ind w:firstLine="540"/>
        <w:jc w:val="both"/>
      </w:pPr>
      <w:r>
        <w:t>Организация утрачивает право на льготу с 1-го числа месяца, следующего за месяцем, в котором соглашение, указанное в абзаце первом настоящего подпункта, было прекращено.</w:t>
      </w:r>
    </w:p>
    <w:p w:rsidR="0086466A" w:rsidRDefault="0086466A">
      <w:pPr>
        <w:pStyle w:val="ConsPlusNormal"/>
        <w:jc w:val="both"/>
      </w:pPr>
      <w:r>
        <w:t xml:space="preserve">(подп. 6 введен </w:t>
      </w:r>
      <w:hyperlink r:id="rId103">
        <w:r>
          <w:rPr>
            <w:color w:val="0000FF"/>
          </w:rPr>
          <w:t>Законом</w:t>
        </w:r>
      </w:hyperlink>
      <w:r>
        <w:t xml:space="preserve"> Мурманской области от 07.07.2020 N 2534-01-ЗМО)</w:t>
      </w:r>
    </w:p>
    <w:p w:rsidR="0086466A" w:rsidRDefault="0086466A">
      <w:pPr>
        <w:pStyle w:val="ConsPlusNormal"/>
        <w:spacing w:before="220"/>
        <w:ind w:firstLine="540"/>
        <w:jc w:val="both"/>
      </w:pPr>
      <w:bookmarkStart w:id="12" w:name="P159"/>
      <w:bookmarkEnd w:id="12"/>
      <w:r>
        <w:t xml:space="preserve">1.1. 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настоящего Закона и </w:t>
      </w:r>
      <w:hyperlink w:anchor="P108">
        <w:r>
          <w:rPr>
            <w:color w:val="0000FF"/>
          </w:rPr>
          <w:t>пунктом 1</w:t>
        </w:r>
      </w:hyperlink>
      <w:r>
        <w:t xml:space="preserve"> настоящей статьи, установить налоговую льготу по налогу (суммам авансовых платежей по налогу) в виде уменьшения на 59,09 процента суммы налога (сумм авансовых платежей по налогу), подлежащего уплате, организациям, реализующим стратегические, приоритетные инвестиционные проекты Мурманской области, в отношении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период реализации стратегического, приоритетного инвестиционного проекта Мурманской области, и учтенного на счете учета основных средств после заключения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spacing w:before="220"/>
        <w:ind w:firstLine="540"/>
        <w:jc w:val="both"/>
      </w:pPr>
      <w:r>
        <w:t>Указанная в настоящем пункте налоговая льгота предоставляется при соблюдении организацией следующих условий:</w:t>
      </w:r>
    </w:p>
    <w:p w:rsidR="0086466A" w:rsidRDefault="0086466A">
      <w:pPr>
        <w:pStyle w:val="ConsPlusNormal"/>
        <w:spacing w:before="220"/>
        <w:ind w:firstLine="540"/>
        <w:jc w:val="both"/>
      </w:pPr>
      <w:r>
        <w:t>реализация стратегического, приоритетного инвестиционного проекта Мурманской области осуществляется в рамках заключенного до 1 января 2018 года соглашения о государственной поддержке инвестиционной деятельности на территории Мурманской области, которым предусмотрено право организации на налоговую льготу по налогу (суммам авансовых платежей по налогу) в виде уменьшения на 59,09 процента суммы налога (сумм авансовых платежей по налогу), или в рамках специального инвестиционного контракта, заключенного до 1 января 2018 года от имени Мурманской области без участия Российской Федерации, которым предусмотрено право организации на налоговую льготу по налогу (суммам авансовых платежей по налогу) в виде уменьшения на 59,09 процента суммы налога (сумм авансовых платежей по налогу);</w:t>
      </w:r>
    </w:p>
    <w:p w:rsidR="0086466A" w:rsidRDefault="0086466A">
      <w:pPr>
        <w:pStyle w:val="ConsPlusNormal"/>
        <w:spacing w:before="220"/>
        <w:ind w:firstLine="540"/>
        <w:jc w:val="both"/>
      </w:pPr>
      <w:r>
        <w:t>общий объем вложений, повлекших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 составляет не менее 150 процентов от остаточной стоимости этого же имущества до осуществления указанных выше работ по состоянию на 1-е число налогового периода, в котором заключено соглашение о государственной поддержке инвестиционной деятельности на территории Мурманской области или заключен специальный инвестиционный контракт от имени Мурманской области без участия Российской Федерации.</w:t>
      </w:r>
    </w:p>
    <w:p w:rsidR="0086466A" w:rsidRDefault="0086466A">
      <w:pPr>
        <w:pStyle w:val="ConsPlusNormal"/>
        <w:spacing w:before="220"/>
        <w:ind w:firstLine="540"/>
        <w:jc w:val="both"/>
      </w:pPr>
      <w:r>
        <w:t>Указанная в настоящем пункте налоговая льгота предоставляется в течение пяти лет для стратегического инвестиционного проекта Мурманской области, трех лет для приоритетного инвестиционного проекта Мурманской области с 1-го числа месяца, в котором учтено на счете бухгалтерского учета основных средств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но не ранее чем будет освоено 80 процентов общего объема вложений, предусмотренных на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w:t>
      </w:r>
    </w:p>
    <w:p w:rsidR="0086466A" w:rsidRDefault="0086466A">
      <w:pPr>
        <w:pStyle w:val="ConsPlusNormal"/>
        <w:spacing w:before="220"/>
        <w:ind w:firstLine="540"/>
        <w:jc w:val="both"/>
      </w:pPr>
      <w:r>
        <w:t xml:space="preserve">В отношении имущества, увеличение первоначальной стоимости которого в соответствии с критериями и условиями, установленными настоящим пунктом, состоялось в период реализации инвестиционного проекта Мурманской области, признанного стратегическим до 1 января 2014 года, учтенного на счете учета основных средств до 1 января 2014 года (в том числе учтенного на </w:t>
      </w:r>
      <w:r>
        <w:lastRenderedPageBreak/>
        <w:t>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стратегического инвестиционного проекта, налоговая льгота по налогу (суммам авансовых платежей по налогу) в виде уменьшения на 59,09 процента суммы налога (сумм авансовых платежей по налогу) предоставляется в течение пяти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стратегического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spacing w:before="220"/>
        <w:ind w:firstLine="540"/>
        <w:jc w:val="both"/>
      </w:pPr>
      <w:r>
        <w:t>В отношении имущества, увеличение первоначальной стоимости которого в соответствии с критериями и условиями, установленными настоящим пунктом, состоялось в период реализации инвестиционного проекта Мурманской области, признанного приоритетным до 1 января 2014 года,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приоритетного инвестиционного проекта, налоговая льгота по налогу (суммам авансовых платежей) в виде уменьшения на 59,09 процента суммы налога (сумм авансовых платежей по налогу) предоставляется в течение трех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приоритетного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spacing w:before="220"/>
        <w:ind w:firstLine="540"/>
        <w:jc w:val="both"/>
      </w:pPr>
      <w:r>
        <w:t>Организация утрачивает право на налоговую льготу по налогу (суммам авансовых платежей по налогу) в виде уменьшения на 59,09 процента суммы налога (сумм авансовых платежей по налогу)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spacing w:before="220"/>
        <w:ind w:firstLine="540"/>
        <w:jc w:val="both"/>
      </w:pPr>
      <w:r>
        <w:t xml:space="preserve">В случае, если в рамках реализации приоритетного инвестиционного проекта Мурманской области в отношении имущества, по которому предоставлялась налоговая льгота по налогу, установленная настоящей статьей, осуществлена достройка, дооборудование, реконструкция, модернизация, техническое перевооружение, расширение действующего производства, не предусмотренная указанным инвестиционным проектом, в отношении такого имущества указанная в </w:t>
      </w:r>
      <w:hyperlink w:anchor="P159">
        <w:r>
          <w:rPr>
            <w:color w:val="0000FF"/>
          </w:rPr>
          <w:t>абзаце первом</w:t>
        </w:r>
      </w:hyperlink>
      <w:r>
        <w:t xml:space="preserve"> настоящего пункта налоговая льгота по налогу повторно не предоставляется.</w:t>
      </w:r>
    </w:p>
    <w:p w:rsidR="0086466A" w:rsidRDefault="0086466A">
      <w:pPr>
        <w:pStyle w:val="ConsPlusNormal"/>
        <w:jc w:val="both"/>
      </w:pPr>
      <w:r>
        <w:t xml:space="preserve">(п. 1.1 введен </w:t>
      </w:r>
      <w:hyperlink r:id="rId104">
        <w:r>
          <w:rPr>
            <w:color w:val="0000FF"/>
          </w:rPr>
          <w:t>Законом</w:t>
        </w:r>
      </w:hyperlink>
      <w:r>
        <w:t xml:space="preserve"> Мурманской области от 24.10.2022 N 2810-01-ЗМО)</w:t>
      </w:r>
    </w:p>
    <w:p w:rsidR="0086466A" w:rsidRDefault="0086466A">
      <w:pPr>
        <w:pStyle w:val="ConsPlusNormal"/>
        <w:spacing w:before="220"/>
        <w:ind w:firstLine="540"/>
        <w:jc w:val="both"/>
      </w:pPr>
      <w:bookmarkStart w:id="13" w:name="P169"/>
      <w:bookmarkEnd w:id="13"/>
      <w:r>
        <w:t xml:space="preserve">1.2. 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настоящего Закона, </w:t>
      </w:r>
      <w:hyperlink w:anchor="P108">
        <w:r>
          <w:rPr>
            <w:color w:val="0000FF"/>
          </w:rPr>
          <w:t>пунктами 1</w:t>
        </w:r>
      </w:hyperlink>
      <w:r>
        <w:t xml:space="preserve"> и </w:t>
      </w:r>
      <w:hyperlink w:anchor="P159">
        <w:r>
          <w:rPr>
            <w:color w:val="0000FF"/>
          </w:rPr>
          <w:t>1.1</w:t>
        </w:r>
      </w:hyperlink>
      <w:r>
        <w:t xml:space="preserve"> настоящей статьи, установить налоговую льготу по налогу (суммам авансовых платежей по налогу) в виде уменьшения на 50 процентов суммы налога (сумм авансовых платежей по налогу), подлежащего уплате:</w:t>
      </w:r>
    </w:p>
    <w:p w:rsidR="0086466A" w:rsidRDefault="0086466A">
      <w:pPr>
        <w:pStyle w:val="ConsPlusNormal"/>
        <w:spacing w:before="220"/>
        <w:ind w:firstLine="540"/>
        <w:jc w:val="both"/>
      </w:pPr>
      <w:r>
        <w:t>1) организациям, реализующим стратегические, приоритетные инвестиционные проекты Мурманской области, в отношении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период реализации стратегического, приоритетного инвестиционного проекта Мурманской области и учтенного на счете учета основных средств после заключения соглашения о государственной поддержке инвестиционной деятельности на территории Мурманской области или заключения специального инвестиционного контракта от имени Мурманской области без участия Российской Федерации.</w:t>
      </w:r>
    </w:p>
    <w:p w:rsidR="0086466A" w:rsidRDefault="0086466A">
      <w:pPr>
        <w:pStyle w:val="ConsPlusNormal"/>
        <w:spacing w:before="220"/>
        <w:ind w:firstLine="540"/>
        <w:jc w:val="both"/>
      </w:pPr>
      <w:r>
        <w:lastRenderedPageBreak/>
        <w:t xml:space="preserve">Указанная в </w:t>
      </w:r>
      <w:hyperlink w:anchor="P169">
        <w:r>
          <w:rPr>
            <w:color w:val="0000FF"/>
          </w:rPr>
          <w:t>абзаце первом</w:t>
        </w:r>
      </w:hyperlink>
      <w:r>
        <w:t xml:space="preserve"> настоящего пункта налоговая льгота предоставляется при соблюдении организацией следующих условий:</w:t>
      </w:r>
    </w:p>
    <w:p w:rsidR="0086466A" w:rsidRDefault="0086466A">
      <w:pPr>
        <w:pStyle w:val="ConsPlusNormal"/>
        <w:spacing w:before="220"/>
        <w:ind w:firstLine="540"/>
        <w:jc w:val="both"/>
      </w:pPr>
      <w:r>
        <w:t>реализация стратегического, приоритетного инвестиционного проекта осуществляется в рамках заключенного до 1 января 2018 года соглашения о государственной поддержке инвестиционной деятельности на территории Мурманской области, которым предусмотрено право организации на налоговую льготу по налогу (суммам авансовых платежей по налогу) в виде уменьшения на 50 процентов суммы налога (сумм авансовых платежей по налогу), или в рамках специального инвестиционного контракта, заключенного до 1 января 2018 года от имени Мурманской области без участия Российской Федерации, которым предусмотрено право организации на налоговую льготу по налогу (суммам авансовых платежей по налогу) в виде уменьшения на 50 процентов суммы налога (сумм авансовых платежей по налогу);</w:t>
      </w:r>
    </w:p>
    <w:p w:rsidR="0086466A" w:rsidRDefault="0086466A">
      <w:pPr>
        <w:pStyle w:val="ConsPlusNormal"/>
        <w:spacing w:before="220"/>
        <w:ind w:firstLine="540"/>
        <w:jc w:val="both"/>
      </w:pPr>
      <w:r>
        <w:t>общий объем вложений, повлекших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 составляет не менее 100 процентов от остаточной стоимости этого же имущества до осуществления указанных выше работ по состоянию на 1-е число налогового периода, в котором заключено соглашение о государственной поддержке инвестиционной деятельности на территории Мурманской области или заключен специальный инвестиционный контракт от имени Мурманской области без участия Российской Федерации.</w:t>
      </w:r>
    </w:p>
    <w:p w:rsidR="0086466A" w:rsidRDefault="0086466A">
      <w:pPr>
        <w:pStyle w:val="ConsPlusNormal"/>
        <w:spacing w:before="220"/>
        <w:ind w:firstLine="540"/>
        <w:jc w:val="both"/>
      </w:pPr>
      <w:r>
        <w:t xml:space="preserve">Указанная в </w:t>
      </w:r>
      <w:hyperlink w:anchor="P169">
        <w:r>
          <w:rPr>
            <w:color w:val="0000FF"/>
          </w:rPr>
          <w:t>абзаце первом</w:t>
        </w:r>
      </w:hyperlink>
      <w:r>
        <w:t xml:space="preserve"> настоящего пункта налоговая льгота предоставляется в течение пяти лет для стратегического инвестиционного проекта Мурманской области, трех лет для приоритетного инвестиционного проекта Мурманской области с 1-го числа месяца, в котором учтено на счете бухгалтерского учета основных средств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но не ранее чем будет освоено 80 процентов общего объема вложений, предусмотренных на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w:t>
      </w:r>
    </w:p>
    <w:p w:rsidR="0086466A" w:rsidRDefault="0086466A">
      <w:pPr>
        <w:pStyle w:val="ConsPlusNormal"/>
        <w:spacing w:before="220"/>
        <w:ind w:firstLine="540"/>
        <w:jc w:val="both"/>
      </w:pPr>
      <w:r>
        <w:t>В отношении имущества, увеличение первоначальной стоимости которого в соответствии с критериями и условиями, установленными настоящим подпунктом, состоялось в период реализации инвестиционного проекта Мурманской области, признанного стратегическим до 1 января 2014 года,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стратегического инвестиционного проекта, налоговая льгота по налогу (суммам авансовых платежей по налогу) в виде уменьшения на 50 процентов суммы налога (сумм авансовых платежей по налогу) предоставляется в течение пяти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стратегического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spacing w:before="220"/>
        <w:ind w:firstLine="540"/>
        <w:jc w:val="both"/>
      </w:pPr>
      <w:r>
        <w:t xml:space="preserve">В отношении имущества, увеличение первоначальной стоимости которого в соответствии с критериями и условиями, установленными настоящим подпунктом, состоялось в период реализации инвестиционного проекта Мурманской области, признанного приоритетным до 1 января 2014 года,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приоритетного </w:t>
      </w:r>
      <w:r>
        <w:lastRenderedPageBreak/>
        <w:t>инвестиционного проекта, налоговая льгота по налогу (суммам авансовых платежей по налогу) в виде уменьшения на 50 процентов суммы налога (сумм авансовых платежей по налогу) предоставляется в течение трех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приоритетного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spacing w:before="220"/>
        <w:ind w:firstLine="540"/>
        <w:jc w:val="both"/>
      </w:pPr>
      <w:r>
        <w:t>Организация утрачивает право на налоговую льготу по налогу (суммам авансовых платежей) в виде уменьшения на 50 процентов суммы налога (сумм авансовых платежей по налогу)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spacing w:before="220"/>
        <w:ind w:firstLine="540"/>
        <w:jc w:val="both"/>
      </w:pPr>
      <w:r>
        <w:t xml:space="preserve">В случае, если в рамках реализации инвестиционного проекта Мурманской области в отношении имущества, по которому предоставлялась налоговая льгота по налогу, установленная настоящей статьей, осуществлена достройка, дооборудование, реконструкция, модернизация, техническое перевооружение, расширение действующего производства, не предусмотренная указанным инвестиционным проектом, в отношении такого имущества указанная в </w:t>
      </w:r>
      <w:hyperlink w:anchor="P169">
        <w:r>
          <w:rPr>
            <w:color w:val="0000FF"/>
          </w:rPr>
          <w:t>абзаце первом</w:t>
        </w:r>
      </w:hyperlink>
      <w:r>
        <w:t xml:space="preserve"> настоящего пункта налоговая льгота по налогу повторно не предоставляется;</w:t>
      </w:r>
    </w:p>
    <w:p w:rsidR="0086466A" w:rsidRDefault="0086466A">
      <w:pPr>
        <w:pStyle w:val="ConsPlusNormal"/>
        <w:spacing w:before="220"/>
        <w:ind w:firstLine="540"/>
        <w:jc w:val="both"/>
      </w:pPr>
      <w:r>
        <w:t>2) организациям, реализующим стратегические, приоритетные инвестиционные проекты Мурманской области, направленные на достройку, дооборудование, реконструкцию, модернизацию, техническое перевооружение, расширение действующего производства, при условии заключения после 1 января 2018 года такими организациями соглашений (дополнительных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(дополнительных соглашений к ним), которыми предусмотрено право организации на налоговую льготу по налогу (суммам авансовых платежей по налогу) в виде уменьшения на 50 процентов суммы налога (сумм авансовых платежей по налогу).</w:t>
      </w:r>
    </w:p>
    <w:p w:rsidR="0086466A" w:rsidRDefault="0086466A">
      <w:pPr>
        <w:pStyle w:val="ConsPlusNormal"/>
        <w:spacing w:before="220"/>
        <w:ind w:firstLine="540"/>
        <w:jc w:val="both"/>
      </w:pPr>
      <w:r>
        <w:t xml:space="preserve">Указанная в </w:t>
      </w:r>
      <w:hyperlink w:anchor="P169">
        <w:r>
          <w:rPr>
            <w:color w:val="0000FF"/>
          </w:rPr>
          <w:t>абзаце первом</w:t>
        </w:r>
      </w:hyperlink>
      <w:r>
        <w:t xml:space="preserve"> настоящего пункта налоговая льгота предоставляется в отношении имущества, создание, приобретение,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период реализации стратегического, приоритетного инвестиционного проекта Мурманской области, и которое учтено обособленно на счете бухгалтерского учета основных средств после заключения соглашения о государственной поддержке инвестиционной деятельности на территории Мурманской области или заключения специального инвестиционного контракта от имени Мурманской области без участия Российской Федерации, и которое используется в целях реализации стратегического, приоритетного инвестиционного проекта Мурманской области.</w:t>
      </w:r>
    </w:p>
    <w:p w:rsidR="0086466A" w:rsidRDefault="0086466A">
      <w:pPr>
        <w:pStyle w:val="ConsPlusNormal"/>
        <w:spacing w:before="220"/>
        <w:ind w:firstLine="540"/>
        <w:jc w:val="both"/>
      </w:pPr>
      <w:r>
        <w:t xml:space="preserve">Указанная в </w:t>
      </w:r>
      <w:hyperlink w:anchor="P169">
        <w:r>
          <w:rPr>
            <w:color w:val="0000FF"/>
          </w:rPr>
          <w:t>абзаце первом</w:t>
        </w:r>
      </w:hyperlink>
      <w:r>
        <w:t xml:space="preserve"> настоящем пункта налоговая льгота предоставляется в течение пяти лет для стратегического инвестиционного проекта Мурманской области, трех лет для приоритетного инвестиционного проекта Мурманской области с 1-го числа месяца, в котором учтено на счете бухгалтерского учета основных средств создание, приобретение,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но не ранее чем будет освоено 80 процентов общего объема вложений, предусмотренных на создание, приобретение,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w:t>
      </w:r>
    </w:p>
    <w:p w:rsidR="0086466A" w:rsidRDefault="0086466A">
      <w:pPr>
        <w:pStyle w:val="ConsPlusNormal"/>
        <w:spacing w:before="220"/>
        <w:ind w:firstLine="540"/>
        <w:jc w:val="both"/>
      </w:pPr>
      <w:r>
        <w:lastRenderedPageBreak/>
        <w:t>Организация утрачивает право на налоговую льготу по налогу (суммам авансовых платежей) в виде уменьшения на 50 процентов суммы налога (сумм авансовых платежей по налогу)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spacing w:before="220"/>
        <w:ind w:firstLine="540"/>
        <w:jc w:val="both"/>
      </w:pPr>
      <w:r>
        <w:t xml:space="preserve">В случае, если в рамках реализации инвестиционного проекта Мурманской области в отношении имущества, по которому предоставлялась налоговая льгота по налогу, установленная настоящей статьей, осуществлена достройка, дооборудование, реконструкция, модернизация, техническое перевооружение, расширение действующего производства, не предусмотренная указанным инвестиционным проектом, в отношении такого имущества указанная в </w:t>
      </w:r>
      <w:hyperlink w:anchor="P169">
        <w:r>
          <w:rPr>
            <w:color w:val="0000FF"/>
          </w:rPr>
          <w:t>абзаце первом</w:t>
        </w:r>
      </w:hyperlink>
      <w:r>
        <w:t xml:space="preserve"> настоящего пункта налоговая льгота по налогу повторно не предоставляется.</w:t>
      </w:r>
    </w:p>
    <w:p w:rsidR="0086466A" w:rsidRDefault="0086466A">
      <w:pPr>
        <w:pStyle w:val="ConsPlusNormal"/>
        <w:jc w:val="both"/>
      </w:pPr>
      <w:r>
        <w:t xml:space="preserve">(п. 1.2 введен </w:t>
      </w:r>
      <w:hyperlink r:id="rId105">
        <w:r>
          <w:rPr>
            <w:color w:val="0000FF"/>
          </w:rPr>
          <w:t>Законом</w:t>
        </w:r>
      </w:hyperlink>
      <w:r>
        <w:t xml:space="preserve"> Мурманской области от 24.10.2022 N 2810-01-ЗМО)</w:t>
      </w:r>
    </w:p>
    <w:p w:rsidR="0086466A" w:rsidRDefault="0086466A">
      <w:pPr>
        <w:pStyle w:val="ConsPlusNormal"/>
        <w:spacing w:before="220"/>
        <w:ind w:firstLine="540"/>
        <w:jc w:val="both"/>
      </w:pPr>
      <w:bookmarkStart w:id="14" w:name="P185"/>
      <w:bookmarkEnd w:id="14"/>
      <w:r>
        <w:t xml:space="preserve">1.3. 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настоящего Закона, </w:t>
      </w:r>
      <w:hyperlink w:anchor="P108">
        <w:r>
          <w:rPr>
            <w:color w:val="0000FF"/>
          </w:rPr>
          <w:t>пунктами 1</w:t>
        </w:r>
      </w:hyperlink>
      <w:r>
        <w:t xml:space="preserve">, </w:t>
      </w:r>
      <w:hyperlink w:anchor="P159">
        <w:r>
          <w:rPr>
            <w:color w:val="0000FF"/>
          </w:rPr>
          <w:t>1.1</w:t>
        </w:r>
      </w:hyperlink>
      <w:r>
        <w:t xml:space="preserve"> и </w:t>
      </w:r>
      <w:hyperlink w:anchor="P169">
        <w:r>
          <w:rPr>
            <w:color w:val="0000FF"/>
          </w:rPr>
          <w:t>1.2</w:t>
        </w:r>
      </w:hyperlink>
      <w:r>
        <w:t xml:space="preserve"> настоящей статьи, установить налоговую льготу по налогу (суммам авансовых платежей по налогу) в виде уменьшения на 31,82 процента суммы налога (сумм авансовых платежей по налогу), подлежащего уплате организациям, реализующим стратегические, приоритетные инвестиционные проекты Мурманской области, в отношении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период реализации стратегического, приоритетного инвестиционного проекта Мурманской области и учтенного на счете учета основных средств после заключения соглашения о государственной поддержке инвестиционной деятельности на территории Мурманской области или заключения специального инвестиционного контракта от имени Мурманской области без участия Российской Федерации.</w:t>
      </w:r>
    </w:p>
    <w:p w:rsidR="0086466A" w:rsidRDefault="0086466A">
      <w:pPr>
        <w:pStyle w:val="ConsPlusNormal"/>
        <w:spacing w:before="220"/>
        <w:ind w:firstLine="540"/>
        <w:jc w:val="both"/>
      </w:pPr>
      <w:r>
        <w:t xml:space="preserve">Указанная в </w:t>
      </w:r>
      <w:hyperlink w:anchor="P185">
        <w:r>
          <w:rPr>
            <w:color w:val="0000FF"/>
          </w:rPr>
          <w:t>абзаце первом</w:t>
        </w:r>
      </w:hyperlink>
      <w:r>
        <w:t xml:space="preserve"> настоящего пункта налоговая льгота предоставляется при соблюдении организацией следующих условий:</w:t>
      </w:r>
    </w:p>
    <w:p w:rsidR="0086466A" w:rsidRDefault="0086466A">
      <w:pPr>
        <w:pStyle w:val="ConsPlusNormal"/>
        <w:spacing w:before="220"/>
        <w:ind w:firstLine="540"/>
        <w:jc w:val="both"/>
      </w:pPr>
      <w:r>
        <w:t>реализация стратегического, приоритетного инвестиционного проекта осуществляется в рамках заключенного до 1 января 2018 года соглашения о государственной поддержке инвестиционной деятельности на территории Мурманской области, которым предусмотрено право организации на применение налоговой льготы по налогу (суммам авансовых платежей) в виде уменьшения на 31,82 процента суммы налога (сумм авансовых платежей по налогу), или в рамках специального инвестиционного контракта, заключенного до 1 января 2018 года от имени Мурманской области без участия Российской Федерации, которым предусмотрено право организации на применение налоговой льготы по налогу (суммам авансовых платежей) в виде уменьшения на 31,82 процента суммы налога (сумм авансовых платежей по налогу);</w:t>
      </w:r>
    </w:p>
    <w:p w:rsidR="0086466A" w:rsidRDefault="0086466A">
      <w:pPr>
        <w:pStyle w:val="ConsPlusNormal"/>
        <w:spacing w:before="220"/>
        <w:ind w:firstLine="540"/>
        <w:jc w:val="both"/>
      </w:pPr>
      <w:r>
        <w:t>общий объем вложений, повлекших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 составляет не менее 50 процентов от остаточной стоимости этого же имущества до осуществления указанных выше работ по состоянию на 1-е число налогового периода, в котором заключено соглашение о государственной поддержке инвестиционной деятельности на территории Мурманской области или заключен специальный инвестиционный контракт от имени Мурманской области без участия Российской Федерации.</w:t>
      </w:r>
    </w:p>
    <w:p w:rsidR="0086466A" w:rsidRDefault="0086466A">
      <w:pPr>
        <w:pStyle w:val="ConsPlusNormal"/>
        <w:spacing w:before="220"/>
        <w:ind w:firstLine="540"/>
        <w:jc w:val="both"/>
      </w:pPr>
      <w:r>
        <w:t xml:space="preserve">Указанная в </w:t>
      </w:r>
      <w:hyperlink w:anchor="P185">
        <w:r>
          <w:rPr>
            <w:color w:val="0000FF"/>
          </w:rPr>
          <w:t>абзаце первом</w:t>
        </w:r>
      </w:hyperlink>
      <w:r>
        <w:t xml:space="preserve"> настоящего пункта налоговая льгота предоставляется в течение пяти лет для стратегического инвестиционного проекта Мурманской области, трех лет для приоритетного инвестиционного проекта Мурманской области, с 1-го числа месяца, в котором учтено на счете бухгалтерского учета основных средств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но не ранее чем будет освоено 80 </w:t>
      </w:r>
      <w:r>
        <w:lastRenderedPageBreak/>
        <w:t>процентов общего объема вложений, предусмотренных на увеличение первоначальной стоимости имущества в результате достройки, дооборудования, реконструкции, модернизации, технического перевооружения, расширения действующего производства в рамках инвестиционного проекта.</w:t>
      </w:r>
    </w:p>
    <w:p w:rsidR="0086466A" w:rsidRDefault="0086466A">
      <w:pPr>
        <w:pStyle w:val="ConsPlusNormal"/>
        <w:spacing w:before="220"/>
        <w:ind w:firstLine="540"/>
        <w:jc w:val="both"/>
      </w:pPr>
      <w:r>
        <w:t>В отношении имущества, увеличение первоначальной стоимости которого в соответствии с критериями и условиями, установленными настоящим пунктом, состоялось в период реализации инвестиционного проекта Мурманской области, признанного стратегическим до 1 января 2014 года,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стратегического инвестиционного проекта, налоговая льгота по налогу (суммам авансовых платежей по налогу) в виде уменьшения на 31,82 процента суммы налога (сумм авансовых платежей по налогу) предоставляется в течение пяти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стратегического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spacing w:before="220"/>
        <w:ind w:firstLine="540"/>
        <w:jc w:val="both"/>
      </w:pPr>
      <w:r>
        <w:t>В отношении имущества, увеличение первоначальной стоимости которого в соответствии с критериями и условиями, установленными настоящим пунктом, состоялось в период реализации инвестиционного проекта Мурманской области, признанного приоритетным до 1 января 2014 года, учтенного на счете учета основных средств до 1 января 2014 года (в том числе учтенного на счете учета основных средств в период от начала реализации инвестиционного проекта до заключения соглашения о государственной поддержке инвестиционной деятельности на территории Мурманской области) и используемого в целях реализации приоритетного инвестиционного проекта, налоговая льгота по налогу (суммам авансовых платежей по налогу) виде уменьшения на 31,82 процента суммы налога (сумм авансовых платежей по налогу) предоставляется в течение трех налоговых периодов, следующих подряд, начиная с 1-го числа налогового периода, следующего за налоговым периодом, в котором заключено соглашение о государственной поддержке инвестиционной деятельности на территории Мурманской области. Дата начала реализации приоритетного инвестиционного проекта Мурманской области определяется в соглашении о государственной поддержке инвестиционной деятельности на территории Мурманской области.</w:t>
      </w:r>
    </w:p>
    <w:p w:rsidR="0086466A" w:rsidRDefault="0086466A">
      <w:pPr>
        <w:pStyle w:val="ConsPlusNormal"/>
        <w:spacing w:before="220"/>
        <w:ind w:firstLine="540"/>
        <w:jc w:val="both"/>
      </w:pPr>
      <w:r>
        <w:t>Организация утрачивает право на налоговую льготу по налогу (суммам авансовых платежей по налогу) в виде уменьшения на 31,82 процента суммы налога (сумм авансовых платежей по налогу) со дня прекращения действия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w:t>
      </w:r>
    </w:p>
    <w:p w:rsidR="0086466A" w:rsidRDefault="0086466A">
      <w:pPr>
        <w:pStyle w:val="ConsPlusNormal"/>
        <w:spacing w:before="220"/>
        <w:ind w:firstLine="540"/>
        <w:jc w:val="both"/>
      </w:pPr>
      <w:r>
        <w:t xml:space="preserve">В случае, если в рамках реализации инвестиционного проекта Мурманской области в отношении имущества, по которому предоставлялась налоговая льгота по налогу, установленная настоящей статьей, осуществлена достройка, дооборудование, реконструкция, модернизация, техническое перевооружение, расширение действующего производства, не предусмотренная указанным инвестиционным проектом, в отношении такого имущества указанная в </w:t>
      </w:r>
      <w:hyperlink w:anchor="P185">
        <w:r>
          <w:rPr>
            <w:color w:val="0000FF"/>
          </w:rPr>
          <w:t>абзаце первом</w:t>
        </w:r>
      </w:hyperlink>
      <w:r>
        <w:t xml:space="preserve"> настоящего пункта налоговая льгота по налогу повторно не предоставляется.</w:t>
      </w:r>
    </w:p>
    <w:p w:rsidR="0086466A" w:rsidRDefault="0086466A">
      <w:pPr>
        <w:pStyle w:val="ConsPlusNormal"/>
        <w:jc w:val="both"/>
      </w:pPr>
      <w:r>
        <w:t xml:space="preserve">(п. 1.3 введен </w:t>
      </w:r>
      <w:hyperlink r:id="rId106">
        <w:r>
          <w:rPr>
            <w:color w:val="0000FF"/>
          </w:rPr>
          <w:t>Законом</w:t>
        </w:r>
      </w:hyperlink>
      <w:r>
        <w:t xml:space="preserve"> Мурманской области от 24.10.2022 N 2810-01-ЗМО)</w:t>
      </w:r>
    </w:p>
    <w:p w:rsidR="0086466A" w:rsidRDefault="0086466A">
      <w:pPr>
        <w:pStyle w:val="ConsPlusNormal"/>
        <w:spacing w:before="220"/>
        <w:ind w:firstLine="540"/>
        <w:jc w:val="both"/>
      </w:pPr>
      <w:r>
        <w:t xml:space="preserve">2. Для подтверждения права на применение льготы по налогу на имущество организаций организации, указанные в </w:t>
      </w:r>
      <w:hyperlink w:anchor="P109">
        <w:r>
          <w:rPr>
            <w:color w:val="0000FF"/>
          </w:rPr>
          <w:t>подпунктах 1</w:t>
        </w:r>
      </w:hyperlink>
      <w:r>
        <w:t xml:space="preserve"> - </w:t>
      </w:r>
      <w:hyperlink w:anchor="P148">
        <w:r>
          <w:rPr>
            <w:color w:val="0000FF"/>
          </w:rPr>
          <w:t>5 пункта 1</w:t>
        </w:r>
      </w:hyperlink>
      <w:r>
        <w:t xml:space="preserve">, </w:t>
      </w:r>
      <w:hyperlink w:anchor="P159">
        <w:r>
          <w:rPr>
            <w:color w:val="0000FF"/>
          </w:rPr>
          <w:t>пунктах 1.1</w:t>
        </w:r>
      </w:hyperlink>
      <w:r>
        <w:t xml:space="preserve"> - </w:t>
      </w:r>
      <w:hyperlink w:anchor="P185">
        <w:r>
          <w:rPr>
            <w:color w:val="0000FF"/>
          </w:rPr>
          <w:t>1.3</w:t>
        </w:r>
      </w:hyperlink>
      <w:r>
        <w:t xml:space="preserve"> настоящей статьи, представляют в налоговый орган по месту налогового учета одновременно с предоставлением налоговой декларации (налогового расчета):</w:t>
      </w:r>
    </w:p>
    <w:p w:rsidR="0086466A" w:rsidRDefault="0086466A">
      <w:pPr>
        <w:pStyle w:val="ConsPlusNormal"/>
        <w:jc w:val="both"/>
      </w:pPr>
      <w:r>
        <w:t xml:space="preserve">(в ред. Законов Мурманской области от 07.07.2020 </w:t>
      </w:r>
      <w:hyperlink r:id="rId107">
        <w:r>
          <w:rPr>
            <w:color w:val="0000FF"/>
          </w:rPr>
          <w:t>N 2534-01-ЗМО</w:t>
        </w:r>
      </w:hyperlink>
      <w:r>
        <w:t xml:space="preserve">, от 24.10.2022 </w:t>
      </w:r>
      <w:hyperlink r:id="rId108">
        <w:r>
          <w:rPr>
            <w:color w:val="0000FF"/>
          </w:rPr>
          <w:t>N 2810-01-ЗМО</w:t>
        </w:r>
      </w:hyperlink>
      <w:r>
        <w:t>)</w:t>
      </w:r>
    </w:p>
    <w:p w:rsidR="0086466A" w:rsidRDefault="0086466A">
      <w:pPr>
        <w:pStyle w:val="ConsPlusNormal"/>
        <w:spacing w:before="220"/>
        <w:ind w:firstLine="540"/>
        <w:jc w:val="both"/>
      </w:pPr>
      <w:r>
        <w:lastRenderedPageBreak/>
        <w:t>в первый отчетный период - приказ об учетной политике организации;</w:t>
      </w:r>
    </w:p>
    <w:p w:rsidR="0086466A" w:rsidRDefault="0086466A">
      <w:pPr>
        <w:pStyle w:val="ConsPlusNormal"/>
        <w:spacing w:before="220"/>
        <w:ind w:firstLine="540"/>
        <w:jc w:val="both"/>
      </w:pPr>
      <w:r>
        <w:t>в первый и последующие отчетные (налоговые) периоды - перечень льготируемого имущества, документы, подтверждающие стоимость приобретенных объектов основных средств (подтверждающие увеличение первоначальной стоимости объектов основных средств в результате достройки, дооборудования, реконструкции, модернизации, технического перевооружения) по данным бухгалтерского учета, дату ввода в эксплуатацию объектов основных средств, дату завершения достройки, дооборудования, реконструкции, модернизации, технического перевооружения, и сумму начисленной амортизации за соответствующие отчетные (налоговые) периоды.</w:t>
      </w:r>
    </w:p>
    <w:p w:rsidR="0086466A" w:rsidRDefault="0086466A">
      <w:pPr>
        <w:pStyle w:val="ConsPlusNormal"/>
        <w:jc w:val="both"/>
      </w:pPr>
      <w:r>
        <w:t xml:space="preserve">(в ред. </w:t>
      </w:r>
      <w:hyperlink r:id="rId109">
        <w:r>
          <w:rPr>
            <w:color w:val="0000FF"/>
          </w:rPr>
          <w:t>Закона</w:t>
        </w:r>
      </w:hyperlink>
      <w:r>
        <w:t xml:space="preserve"> Мурманской области от 24.10.2022 N 2810-01-ЗМО)</w:t>
      </w:r>
    </w:p>
    <w:p w:rsidR="0086466A" w:rsidRDefault="0086466A">
      <w:pPr>
        <w:pStyle w:val="ConsPlusNormal"/>
        <w:spacing w:before="220"/>
        <w:ind w:firstLine="540"/>
        <w:jc w:val="both"/>
      </w:pPr>
      <w:r>
        <w:t>Исполнительный орган Мурманской области, уполномоченный в сфере осуществления государственной поддержки инвестиционной деятельности на территории Мурманской области, предоставляет в налоговый орган по месту постановки налогоплательщика на налоговый учет:</w:t>
      </w:r>
    </w:p>
    <w:p w:rsidR="0086466A" w:rsidRDefault="0086466A">
      <w:pPr>
        <w:pStyle w:val="ConsPlusNormal"/>
        <w:jc w:val="both"/>
      </w:pPr>
      <w:r>
        <w:t xml:space="preserve">(в ред. </w:t>
      </w:r>
      <w:hyperlink r:id="rId110">
        <w:r>
          <w:rPr>
            <w:color w:val="0000FF"/>
          </w:rPr>
          <w:t>Закона</w:t>
        </w:r>
      </w:hyperlink>
      <w:r>
        <w:t xml:space="preserve"> Мурманской области от 30.05.2022 N 2767-01-ЗМО)</w:t>
      </w:r>
    </w:p>
    <w:p w:rsidR="0086466A" w:rsidRDefault="0086466A">
      <w:pPr>
        <w:pStyle w:val="ConsPlusNormal"/>
        <w:spacing w:before="220"/>
        <w:ind w:firstLine="540"/>
        <w:jc w:val="both"/>
      </w:pPr>
      <w:r>
        <w:t>в течение 10 дней после заключения соглашения о государственной поддержке инвестиционной деятельности на территории Мурманской области или специального инвестиционного контракта, заключенного от имени Мурманской области без участия Российской Федерации, - копии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 заключенных с организациями, реализующими приоритетные инвестиционные проекты Мурманской области, стратегические инвестиционные проекты Мурманской области, а также копии бизнес-планов стратегических инвестиционных проектов Мурманской области, приоритетных инвестиционных проектов Мурманской области;</w:t>
      </w:r>
    </w:p>
    <w:p w:rsidR="0086466A" w:rsidRDefault="0086466A">
      <w:pPr>
        <w:pStyle w:val="ConsPlusNormal"/>
        <w:jc w:val="both"/>
      </w:pPr>
      <w:r>
        <w:t xml:space="preserve">(в ред. </w:t>
      </w:r>
      <w:hyperlink r:id="rId111">
        <w:r>
          <w:rPr>
            <w:color w:val="0000FF"/>
          </w:rPr>
          <w:t>Закона</w:t>
        </w:r>
      </w:hyperlink>
      <w:r>
        <w:t xml:space="preserve"> Мурманской области от 06.03.2017 N 2101-01-ЗМО)</w:t>
      </w:r>
    </w:p>
    <w:p w:rsidR="0086466A" w:rsidRDefault="0086466A">
      <w:pPr>
        <w:pStyle w:val="ConsPlusNormal"/>
        <w:spacing w:before="220"/>
        <w:ind w:firstLine="540"/>
        <w:jc w:val="both"/>
      </w:pPr>
      <w:r>
        <w:t>ежегодно в срок до 1 февраля - выписку из реестра инвестиционных проектов Мурманской области, включающую в себя перечень организаций, реализующих приоритетные инвестиционные проекты Мурманской области, стратегические инвестиционные проекты Мурманской области и заключивших соглашения о государственной поддержке инвестиционной деятельности на территории Мурманской области или специальные инвестиционные контракты, заключенные от имени Мурманской области без участия Российской Федерации, предусматривающие предоставление государственной поддержки инвестиционной деятельности на территории Мурманской области в форме предоставления льготы по налогу на имущество организаций;</w:t>
      </w:r>
    </w:p>
    <w:p w:rsidR="0086466A" w:rsidRDefault="0086466A">
      <w:pPr>
        <w:pStyle w:val="ConsPlusNormal"/>
        <w:jc w:val="both"/>
      </w:pPr>
      <w:r>
        <w:t xml:space="preserve">(в ред. </w:t>
      </w:r>
      <w:hyperlink r:id="rId112">
        <w:r>
          <w:rPr>
            <w:color w:val="0000FF"/>
          </w:rPr>
          <w:t>Закона</w:t>
        </w:r>
      </w:hyperlink>
      <w:r>
        <w:t xml:space="preserve"> Мурманской области от 06.03.2017 N 2101-01-ЗМО)</w:t>
      </w:r>
    </w:p>
    <w:p w:rsidR="0086466A" w:rsidRDefault="0086466A">
      <w:pPr>
        <w:pStyle w:val="ConsPlusNormal"/>
        <w:spacing w:before="220"/>
        <w:ind w:firstLine="540"/>
        <w:jc w:val="both"/>
      </w:pPr>
      <w:r>
        <w:t>ежеквартально - копию отчета о ходе реализации соглашений о государственной поддержке инвестиционной деятельности на территории Мурманской области и специальных инвестиционных контрактов, заключенных от имени Мурманской области без участия Российской Федерации.</w:t>
      </w:r>
    </w:p>
    <w:p w:rsidR="0086466A" w:rsidRDefault="0086466A">
      <w:pPr>
        <w:pStyle w:val="ConsPlusNormal"/>
        <w:jc w:val="both"/>
      </w:pPr>
      <w:r>
        <w:t xml:space="preserve">(в ред. </w:t>
      </w:r>
      <w:hyperlink r:id="rId113">
        <w:r>
          <w:rPr>
            <w:color w:val="0000FF"/>
          </w:rPr>
          <w:t>Закона</w:t>
        </w:r>
      </w:hyperlink>
      <w:r>
        <w:t xml:space="preserve"> Мурманской области от 06.03.2017 N 2101-01-ЗМО)</w:t>
      </w:r>
    </w:p>
    <w:p w:rsidR="0086466A" w:rsidRDefault="0086466A">
      <w:pPr>
        <w:pStyle w:val="ConsPlusNormal"/>
        <w:spacing w:before="220"/>
        <w:ind w:firstLine="540"/>
        <w:jc w:val="both"/>
      </w:pPr>
      <w:r>
        <w:t>В случае внесения изменений в указанный реестр в течение года исполнительный орган Мурманской области, уполномоченный в сфере осуществления государственной поддержки инвестиционной деятельности на территории Мурманской области, в десятидневный срок со дня внесения изменений информирует об этом налоговый орган по месту постановки налогоплательщика на налоговый учет.</w:t>
      </w:r>
    </w:p>
    <w:p w:rsidR="0086466A" w:rsidRDefault="0086466A">
      <w:pPr>
        <w:pStyle w:val="ConsPlusNormal"/>
        <w:jc w:val="both"/>
      </w:pPr>
      <w:r>
        <w:t xml:space="preserve">(в ред. </w:t>
      </w:r>
      <w:hyperlink r:id="rId114">
        <w:r>
          <w:rPr>
            <w:color w:val="0000FF"/>
          </w:rPr>
          <w:t>Закона</w:t>
        </w:r>
      </w:hyperlink>
      <w:r>
        <w:t xml:space="preserve"> Мурманской области от 30.05.2022 N 2767-01-ЗМО)</w:t>
      </w:r>
    </w:p>
    <w:p w:rsidR="0086466A" w:rsidRDefault="0086466A">
      <w:pPr>
        <w:pStyle w:val="ConsPlusNormal"/>
        <w:spacing w:before="220"/>
        <w:ind w:firstLine="540"/>
        <w:jc w:val="both"/>
      </w:pPr>
      <w:r>
        <w:t xml:space="preserve">Понятия "стратегический инвестиционный проект Мурманской области", "приоритетный инвестиционный проект Мурманской области", "реестр инвестиционных проектов Мурманской области" и "расширение действующего производства", используемые в настоящем Законе, </w:t>
      </w:r>
      <w:r>
        <w:lastRenderedPageBreak/>
        <w:t xml:space="preserve">применяются в том же значении, что и в </w:t>
      </w:r>
      <w:hyperlink r:id="rId115">
        <w:r>
          <w:rPr>
            <w:color w:val="0000FF"/>
          </w:rPr>
          <w:t>Законе</w:t>
        </w:r>
      </w:hyperlink>
      <w:r>
        <w:t xml:space="preserve"> Мурманской области от 11.01.2011 N 1315-01-ЗМО "О государственной поддержке инвестиционной деятельности на территории Мурманской области".</w:t>
      </w:r>
    </w:p>
    <w:p w:rsidR="0086466A" w:rsidRDefault="0086466A">
      <w:pPr>
        <w:pStyle w:val="ConsPlusNormal"/>
        <w:jc w:val="both"/>
      </w:pPr>
      <w:r>
        <w:t xml:space="preserve">(абзац введен </w:t>
      </w:r>
      <w:hyperlink r:id="rId116">
        <w:r>
          <w:rPr>
            <w:color w:val="0000FF"/>
          </w:rPr>
          <w:t>Законом</w:t>
        </w:r>
      </w:hyperlink>
      <w:r>
        <w:t xml:space="preserve"> Мурманской области от 24.10.2022 N 2810-01-ЗМО)</w:t>
      </w:r>
    </w:p>
    <w:p w:rsidR="0086466A" w:rsidRDefault="0086466A">
      <w:pPr>
        <w:pStyle w:val="ConsPlusNormal"/>
        <w:spacing w:before="220"/>
        <w:ind w:firstLine="540"/>
        <w:jc w:val="both"/>
      </w:pPr>
      <w:r>
        <w:t xml:space="preserve">3. Для подтверждения права на применение льготы по налогу на имущество организаций организации, указанные в </w:t>
      </w:r>
      <w:hyperlink w:anchor="P154">
        <w:r>
          <w:rPr>
            <w:color w:val="0000FF"/>
          </w:rPr>
          <w:t>подпункте 6 пункта 1</w:t>
        </w:r>
      </w:hyperlink>
      <w:r>
        <w:t xml:space="preserve"> настоящей статьи, представляют в налоговый орган по месту налогового учета одновременно с представлением налоговой декларации (налогового расчета):</w:t>
      </w:r>
    </w:p>
    <w:p w:rsidR="0086466A" w:rsidRDefault="0086466A">
      <w:pPr>
        <w:pStyle w:val="ConsPlusNormal"/>
        <w:spacing w:before="220"/>
        <w:ind w:firstLine="540"/>
        <w:jc w:val="both"/>
      </w:pPr>
      <w:r>
        <w:t>1) в первый отчетный период - приказ об учетной политике организации;</w:t>
      </w:r>
    </w:p>
    <w:p w:rsidR="0086466A" w:rsidRDefault="0086466A">
      <w:pPr>
        <w:pStyle w:val="ConsPlusNormal"/>
        <w:spacing w:before="220"/>
        <w:ind w:firstLine="540"/>
        <w:jc w:val="both"/>
      </w:pPr>
      <w:r>
        <w:t>2) в первый и последующие отчетные (налоговые) периоды:</w:t>
      </w:r>
    </w:p>
    <w:p w:rsidR="0086466A" w:rsidRDefault="0086466A">
      <w:pPr>
        <w:pStyle w:val="ConsPlusNormal"/>
        <w:spacing w:before="220"/>
        <w:ind w:firstLine="540"/>
        <w:jc w:val="both"/>
      </w:pPr>
      <w:r>
        <w:t xml:space="preserve">копию соглашения, указанного в абзаце первом </w:t>
      </w:r>
      <w:hyperlink w:anchor="P154">
        <w:r>
          <w:rPr>
            <w:color w:val="0000FF"/>
          </w:rPr>
          <w:t>подпункта 6 пункта 1</w:t>
        </w:r>
      </w:hyperlink>
      <w:r>
        <w:t xml:space="preserve"> настоящей статьи, заверенную исполнительным органом Мурманской области, осуществляющим функции в сфере (отрасли экономики), к которой относится объект соглашения, или органом местного самоуправления Мурманской области, заключившим такое соглашение;</w:t>
      </w:r>
    </w:p>
    <w:p w:rsidR="0086466A" w:rsidRDefault="0086466A">
      <w:pPr>
        <w:pStyle w:val="ConsPlusNormal"/>
        <w:jc w:val="both"/>
      </w:pPr>
      <w:r>
        <w:t xml:space="preserve">(в ред. </w:t>
      </w:r>
      <w:hyperlink r:id="rId117">
        <w:r>
          <w:rPr>
            <w:color w:val="0000FF"/>
          </w:rPr>
          <w:t>Закона</w:t>
        </w:r>
      </w:hyperlink>
      <w:r>
        <w:t xml:space="preserve"> Мурманской области от 30.05.2022 N 2767-01-ЗМО)</w:t>
      </w:r>
    </w:p>
    <w:p w:rsidR="0086466A" w:rsidRDefault="0086466A">
      <w:pPr>
        <w:pStyle w:val="ConsPlusNormal"/>
        <w:spacing w:before="220"/>
        <w:ind w:firstLine="540"/>
        <w:jc w:val="both"/>
      </w:pPr>
      <w:r>
        <w:t>перечень льготируемого имущества, содержащий наименование и остаточную стоимость имущества, подписанный руководителем организации.</w:t>
      </w:r>
    </w:p>
    <w:p w:rsidR="0086466A" w:rsidRDefault="0086466A">
      <w:pPr>
        <w:pStyle w:val="ConsPlusNormal"/>
        <w:jc w:val="both"/>
      </w:pPr>
      <w:r>
        <w:t xml:space="preserve">(п. 3 введен </w:t>
      </w:r>
      <w:hyperlink r:id="rId118">
        <w:r>
          <w:rPr>
            <w:color w:val="0000FF"/>
          </w:rPr>
          <w:t>Законом</w:t>
        </w:r>
      </w:hyperlink>
      <w:r>
        <w:t xml:space="preserve"> Мурманской области от 07.07.2020 N 2534-01-ЗМО)</w:t>
      </w:r>
    </w:p>
    <w:p w:rsidR="0086466A" w:rsidRDefault="0086466A">
      <w:pPr>
        <w:pStyle w:val="ConsPlusNormal"/>
        <w:jc w:val="both"/>
      </w:pPr>
    </w:p>
    <w:p w:rsidR="0086466A" w:rsidRDefault="0086466A">
      <w:pPr>
        <w:pStyle w:val="ConsPlusTitle"/>
        <w:ind w:firstLine="540"/>
        <w:jc w:val="both"/>
        <w:outlineLvl w:val="0"/>
      </w:pPr>
      <w:bookmarkStart w:id="15" w:name="P220"/>
      <w:bookmarkEnd w:id="15"/>
      <w:r>
        <w:t>Статья 4-3. Налоговые льготы организациям, осуществляющим деятельность в отраслях экономики, в наибольшей степени пострадавших в условиях ухудшения ситуации в результате распространения новой коронавирусной инфекции</w:t>
      </w:r>
    </w:p>
    <w:p w:rsidR="0086466A" w:rsidRDefault="0086466A">
      <w:pPr>
        <w:pStyle w:val="ConsPlusNormal"/>
        <w:ind w:firstLine="540"/>
        <w:jc w:val="both"/>
      </w:pPr>
      <w:r>
        <w:t xml:space="preserve">(введена </w:t>
      </w:r>
      <w:hyperlink r:id="rId119">
        <w:r>
          <w:rPr>
            <w:color w:val="0000FF"/>
          </w:rPr>
          <w:t>Законом</w:t>
        </w:r>
      </w:hyperlink>
      <w:r>
        <w:t xml:space="preserve"> Мурманской области от 04.06.2020 N 2503-01-ЗМО (ред. 21.12.2020)</w:t>
      </w:r>
    </w:p>
    <w:p w:rsidR="0086466A" w:rsidRDefault="0086466A">
      <w:pPr>
        <w:pStyle w:val="ConsPlusNormal"/>
        <w:jc w:val="both"/>
      </w:pPr>
    </w:p>
    <w:p w:rsidR="0086466A" w:rsidRDefault="0086466A">
      <w:pPr>
        <w:pStyle w:val="ConsPlusNormal"/>
        <w:ind w:firstLine="540"/>
        <w:jc w:val="both"/>
      </w:pPr>
      <w:r>
        <w:t xml:space="preserve">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и </w:t>
      </w:r>
      <w:hyperlink w:anchor="P105">
        <w:r>
          <w:rPr>
            <w:color w:val="0000FF"/>
          </w:rPr>
          <w:t>4-2</w:t>
        </w:r>
      </w:hyperlink>
      <w:r>
        <w:t xml:space="preserve"> настоящего Закона, установить льготу по уплате налога (сумм авансовых платежей по налогу) на имущество организаций за 2020 и 2021 годы в виде уменьшения на 50 процентов суммы налога (сумм авансовых платежей по налогу), подлежащего уплате, для организаций, основным видом экономической деятельности которых по состоянию на 1 марта 2020 года является вид экономической деятельности, указанный в перечнях отраслей экономики, в наибольшей степени пострадавших в условиях ухудшения ситуации в результате распространения новой коронавирусной инфекции, утвержденных Правительством Российской Федерации, Правительством Мурманской области.</w:t>
      </w:r>
    </w:p>
    <w:p w:rsidR="0086466A" w:rsidRDefault="0086466A">
      <w:pPr>
        <w:pStyle w:val="ConsPlusNormal"/>
        <w:spacing w:before="220"/>
        <w:ind w:firstLine="540"/>
        <w:jc w:val="both"/>
      </w:pPr>
      <w:r>
        <w:t xml:space="preserve">Налоговая льгота, установленная настоящей статьей, не распространяется на организации, применившие ставку налога, установленную </w:t>
      </w:r>
      <w:hyperlink w:anchor="P44">
        <w:r>
          <w:rPr>
            <w:color w:val="0000FF"/>
          </w:rPr>
          <w:t>пунктом 10.1 статьи 1</w:t>
        </w:r>
      </w:hyperlink>
      <w:r>
        <w:t xml:space="preserve"> настоящего Закона, а также на организации, являющиеся получателями бюджетных ассигнований на оказание государственных (муниципальных) услуг (выполнение работ).</w:t>
      </w:r>
    </w:p>
    <w:p w:rsidR="0086466A" w:rsidRDefault="0086466A">
      <w:pPr>
        <w:pStyle w:val="ConsPlusNormal"/>
        <w:jc w:val="both"/>
      </w:pPr>
    </w:p>
    <w:p w:rsidR="0086466A" w:rsidRDefault="0086466A">
      <w:pPr>
        <w:pStyle w:val="ConsPlusTitle"/>
        <w:ind w:firstLine="540"/>
        <w:jc w:val="both"/>
        <w:outlineLvl w:val="0"/>
      </w:pPr>
      <w:bookmarkStart w:id="16" w:name="P226"/>
      <w:bookmarkEnd w:id="16"/>
      <w:r>
        <w:t>Статья 4-4. Налоговые льготы градо- и поселкообразующим рыбохозяйственным организациям</w:t>
      </w:r>
    </w:p>
    <w:p w:rsidR="0086466A" w:rsidRDefault="0086466A">
      <w:pPr>
        <w:pStyle w:val="ConsPlusNormal"/>
        <w:ind w:firstLine="540"/>
        <w:jc w:val="both"/>
      </w:pPr>
      <w:r>
        <w:t xml:space="preserve">(введена </w:t>
      </w:r>
      <w:hyperlink r:id="rId120">
        <w:r>
          <w:rPr>
            <w:color w:val="0000FF"/>
          </w:rPr>
          <w:t>Законом</w:t>
        </w:r>
      </w:hyperlink>
      <w:r>
        <w:t xml:space="preserve"> Мурманской области от 24.10.2022 N 2810-01-ЗМО)</w:t>
      </w:r>
    </w:p>
    <w:p w:rsidR="0086466A" w:rsidRDefault="0086466A">
      <w:pPr>
        <w:pStyle w:val="ConsPlusNormal"/>
        <w:jc w:val="both"/>
      </w:pPr>
    </w:p>
    <w:p w:rsidR="0086466A" w:rsidRDefault="0086466A">
      <w:pPr>
        <w:pStyle w:val="ConsPlusNormal"/>
        <w:ind w:firstLine="540"/>
        <w:jc w:val="both"/>
      </w:pPr>
      <w:r>
        <w:t xml:space="preserve">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 </w:t>
      </w:r>
      <w:hyperlink w:anchor="P220">
        <w:r>
          <w:rPr>
            <w:color w:val="0000FF"/>
          </w:rPr>
          <w:t>4-3</w:t>
        </w:r>
      </w:hyperlink>
      <w:r>
        <w:t xml:space="preserve"> настоящего Закона, установить налоговую льготу по налогу (суммам авансовых платежей по налогу) в виде уменьшения на 86,36 процента суммы налога (сумм авансовых платежей по налогу), подлежащего уплате, для включенных в перечень, утверждаемый Правительством Мурманской области, градо- и поселкообразующих рыбохозяйственных организаций, осуществляющих лов и (или) переработку объектов водных биологических ресурсов.</w:t>
      </w:r>
    </w:p>
    <w:p w:rsidR="0086466A" w:rsidRDefault="0086466A">
      <w:pPr>
        <w:pStyle w:val="ConsPlusNormal"/>
        <w:spacing w:before="220"/>
        <w:ind w:firstLine="540"/>
        <w:jc w:val="both"/>
      </w:pPr>
      <w:r>
        <w:lastRenderedPageBreak/>
        <w:t>В целях настоящей статьи градо- и поселкообразующими рыбохозяйственными организациями, осуществляющими лов и (или) переработку объектов водных биологических ресурсов, признаются организации, 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населенного пункта, которые функционируют на 1 января 2002 года не менее пяти лет, эксплуатируют только находящиеся у них на праве собственности рыбопромысловые суда, зарегистрированы в качестве юридического лица в соответствии с законодательством Российской Федерации и у которых доход от реализации рыбной продукции и (или) выловленных объектов водных биологических ресурсов составляет не менее 70 процентов общей суммы доходов организации.</w:t>
      </w:r>
    </w:p>
    <w:p w:rsidR="0086466A" w:rsidRDefault="0086466A">
      <w:pPr>
        <w:pStyle w:val="ConsPlusNormal"/>
        <w:jc w:val="both"/>
      </w:pPr>
    </w:p>
    <w:p w:rsidR="0086466A" w:rsidRDefault="0086466A">
      <w:pPr>
        <w:pStyle w:val="ConsPlusTitle"/>
        <w:ind w:firstLine="540"/>
        <w:jc w:val="both"/>
        <w:outlineLvl w:val="0"/>
      </w:pPr>
      <w:bookmarkStart w:id="17" w:name="P232"/>
      <w:bookmarkEnd w:id="17"/>
      <w:r>
        <w:t>Статья 4-5. Налоговые льготы организациям, получившим статус резидента территории опережающего развития</w:t>
      </w:r>
    </w:p>
    <w:p w:rsidR="0086466A" w:rsidRDefault="0086466A">
      <w:pPr>
        <w:pStyle w:val="ConsPlusNormal"/>
        <w:jc w:val="both"/>
      </w:pPr>
      <w:r>
        <w:t xml:space="preserve">(в ред. </w:t>
      </w:r>
      <w:hyperlink r:id="rId121">
        <w:r>
          <w:rPr>
            <w:color w:val="0000FF"/>
          </w:rPr>
          <w:t>Закона</w:t>
        </w:r>
      </w:hyperlink>
      <w:r>
        <w:t xml:space="preserve"> Мурманской области от 05.05.2023 N 2887-01-ЗМО)</w:t>
      </w:r>
    </w:p>
    <w:p w:rsidR="0086466A" w:rsidRDefault="0086466A">
      <w:pPr>
        <w:pStyle w:val="ConsPlusNormal"/>
        <w:ind w:firstLine="540"/>
        <w:jc w:val="both"/>
      </w:pPr>
      <w:r>
        <w:t xml:space="preserve">(введена </w:t>
      </w:r>
      <w:hyperlink r:id="rId122">
        <w:r>
          <w:rPr>
            <w:color w:val="0000FF"/>
          </w:rPr>
          <w:t>Законом</w:t>
        </w:r>
      </w:hyperlink>
      <w:r>
        <w:t xml:space="preserve"> Мурманской области от 24.10.2022 N 2810-01-ЗМО)</w:t>
      </w:r>
    </w:p>
    <w:p w:rsidR="0086466A" w:rsidRDefault="0086466A">
      <w:pPr>
        <w:pStyle w:val="ConsPlusNormal"/>
        <w:jc w:val="both"/>
      </w:pPr>
    </w:p>
    <w:p w:rsidR="0086466A" w:rsidRDefault="0086466A">
      <w:pPr>
        <w:pStyle w:val="ConsPlusNormal"/>
        <w:ind w:firstLine="540"/>
        <w:jc w:val="both"/>
      </w:pPr>
      <w:r>
        <w:t xml:space="preserve">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 </w:t>
      </w:r>
      <w:hyperlink w:anchor="P226">
        <w:r>
          <w:rPr>
            <w:color w:val="0000FF"/>
          </w:rPr>
          <w:t>4-4</w:t>
        </w:r>
      </w:hyperlink>
      <w:r>
        <w:t xml:space="preserve"> настоящего Закона, установить:</w:t>
      </w:r>
    </w:p>
    <w:p w:rsidR="0086466A" w:rsidRDefault="0086466A">
      <w:pPr>
        <w:pStyle w:val="ConsPlusNormal"/>
        <w:spacing w:before="220"/>
        <w:ind w:firstLine="540"/>
        <w:jc w:val="both"/>
      </w:pPr>
      <w:r>
        <w:t xml:space="preserve">1) налоговую льготу по налогу (суммам авансовых платежей по налогу) организациям, получившим статус резидента территории опережающего развития в соответствии с Федеральным </w:t>
      </w:r>
      <w:hyperlink r:id="rId123">
        <w:r>
          <w:rPr>
            <w:color w:val="0000FF"/>
          </w:rPr>
          <w:t>законом</w:t>
        </w:r>
      </w:hyperlink>
      <w:r>
        <w:t xml:space="preserve"> от 29.12.2014 N 473-ФЗ "О территориях опережающего развития в Российской Федерации", созданной на территории монопрофильного муниципального образования Мурманской области (моногорода), в отношении имущества, созданного, приобретенного в собственность, в течение срока действия соглашений об осуществлении деятельности на территории опережающего развития, в виде:</w:t>
      </w:r>
    </w:p>
    <w:p w:rsidR="0086466A" w:rsidRDefault="0086466A">
      <w:pPr>
        <w:pStyle w:val="ConsPlusNormal"/>
        <w:jc w:val="both"/>
      </w:pPr>
      <w:r>
        <w:t xml:space="preserve">(в ред. </w:t>
      </w:r>
      <w:hyperlink r:id="rId124">
        <w:r>
          <w:rPr>
            <w:color w:val="0000FF"/>
          </w:rPr>
          <w:t>Закона</w:t>
        </w:r>
      </w:hyperlink>
      <w:r>
        <w:t xml:space="preserve"> Мурманской области от 05.05.2023 N 2887-01-ЗМО)</w:t>
      </w:r>
    </w:p>
    <w:p w:rsidR="0086466A" w:rsidRDefault="0086466A">
      <w:pPr>
        <w:pStyle w:val="ConsPlusNormal"/>
        <w:spacing w:before="220"/>
        <w:ind w:firstLine="540"/>
        <w:jc w:val="both"/>
      </w:pPr>
      <w:bookmarkStart w:id="18" w:name="P239"/>
      <w:bookmarkEnd w:id="18"/>
      <w:r>
        <w:t>освобождения от налогообложения на срок, составляющий пять лет, с 1-го числа месяца, в котором учтено на счете бухгалтерского учета основных средств созданное, приобретенное имущество;</w:t>
      </w:r>
    </w:p>
    <w:p w:rsidR="0086466A" w:rsidRDefault="0086466A">
      <w:pPr>
        <w:pStyle w:val="ConsPlusNormal"/>
        <w:spacing w:before="220"/>
        <w:ind w:firstLine="540"/>
        <w:jc w:val="both"/>
      </w:pPr>
      <w:r>
        <w:t xml:space="preserve">уменьшения на 50 процентов суммы налога (сумм авансовых платежей по налогу) в течение последующих пяти лет с месяца, следующего за месяцем, в котором прекратила действие налоговая льгота, установленная </w:t>
      </w:r>
      <w:hyperlink w:anchor="P239">
        <w:r>
          <w:rPr>
            <w:color w:val="0000FF"/>
          </w:rPr>
          <w:t>абзацем вторым</w:t>
        </w:r>
      </w:hyperlink>
      <w:r>
        <w:t xml:space="preserve"> настоящего подпункта.</w:t>
      </w:r>
    </w:p>
    <w:p w:rsidR="0086466A" w:rsidRDefault="0086466A">
      <w:pPr>
        <w:pStyle w:val="ConsPlusNormal"/>
        <w:spacing w:before="220"/>
        <w:ind w:firstLine="540"/>
        <w:jc w:val="both"/>
      </w:pPr>
      <w:r>
        <w:t>Налогоплательщик - резидент территории опережающего развития, созданной на территории монопрофильного муниципального образования Мурманской области (моногорода), вправе использовать налоговую льготу по налогу (суммам авансовых платежей по налогу) при выполнении организацией следующих условий:</w:t>
      </w:r>
    </w:p>
    <w:p w:rsidR="0086466A" w:rsidRDefault="0086466A">
      <w:pPr>
        <w:pStyle w:val="ConsPlusNormal"/>
        <w:jc w:val="both"/>
      </w:pPr>
      <w:r>
        <w:t xml:space="preserve">(в ред. </w:t>
      </w:r>
      <w:hyperlink r:id="rId125">
        <w:r>
          <w:rPr>
            <w:color w:val="0000FF"/>
          </w:rPr>
          <w:t>Закона</w:t>
        </w:r>
      </w:hyperlink>
      <w:r>
        <w:t xml:space="preserve"> Мурманской области от 05.05.2023 N 2887-01-ЗМО)</w:t>
      </w:r>
    </w:p>
    <w:p w:rsidR="0086466A" w:rsidRDefault="0086466A">
      <w:pPr>
        <w:pStyle w:val="ConsPlusNormal"/>
        <w:spacing w:before="220"/>
        <w:ind w:firstLine="540"/>
        <w:jc w:val="both"/>
      </w:pPr>
      <w:r>
        <w:t>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w:t>
      </w:r>
    </w:p>
    <w:p w:rsidR="0086466A" w:rsidRDefault="0086466A">
      <w:pPr>
        <w:pStyle w:val="ConsPlusNormal"/>
        <w:jc w:val="both"/>
      </w:pPr>
      <w:r>
        <w:t xml:space="preserve">(в ред. </w:t>
      </w:r>
      <w:hyperlink r:id="rId126">
        <w:r>
          <w:rPr>
            <w:color w:val="0000FF"/>
          </w:rPr>
          <w:t>Закона</w:t>
        </w:r>
      </w:hyperlink>
      <w:r>
        <w:t xml:space="preserve"> Мурманской области от 05.05.2023 N 2887-01-ЗМО)</w:t>
      </w:r>
    </w:p>
    <w:p w:rsidR="0086466A" w:rsidRDefault="0086466A">
      <w:pPr>
        <w:pStyle w:val="ConsPlusNormal"/>
        <w:spacing w:before="220"/>
        <w:ind w:firstLine="540"/>
        <w:jc w:val="both"/>
      </w:pPr>
      <w:r>
        <w:t>имущество ранее не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
    <w:p w:rsidR="0086466A" w:rsidRDefault="0086466A">
      <w:pPr>
        <w:pStyle w:val="ConsPlusNormal"/>
        <w:spacing w:before="220"/>
        <w:ind w:firstLine="540"/>
        <w:jc w:val="both"/>
      </w:pPr>
      <w:r>
        <w:t xml:space="preserve">2) налоговую льготу по налогу (суммам авансовых платежей по налогу) организациям, получившим статус резидента территории опережающего развития в соответствии с Федеральным </w:t>
      </w:r>
      <w:hyperlink r:id="rId127">
        <w:r>
          <w:rPr>
            <w:color w:val="0000FF"/>
          </w:rPr>
          <w:t>законом</w:t>
        </w:r>
      </w:hyperlink>
      <w:r>
        <w:t xml:space="preserve"> от 29.12.2014 N 473-ФЗ "О территориях опережающего развития в Российской Федерации", созданной на территории Мурманской области, за исключением территории монопрофильного муниципального образования Мурманской области (моногорода), в отношении имущества, созданного, приобретенного в собственность в течение срока действия соглашений об </w:t>
      </w:r>
      <w:r>
        <w:lastRenderedPageBreak/>
        <w:t>осуществлении деятельности на территории опережающего развития, в виде освобождения от налогообложения на срок, составляющий пять лет, с 1-го числа месяца, в котором учтено на счете бухгалтерского учета основных средств имущество, созданное, приобретенное в собственность.</w:t>
      </w:r>
    </w:p>
    <w:p w:rsidR="0086466A" w:rsidRDefault="0086466A">
      <w:pPr>
        <w:pStyle w:val="ConsPlusNormal"/>
        <w:jc w:val="both"/>
      </w:pPr>
      <w:r>
        <w:t xml:space="preserve">(в ред. </w:t>
      </w:r>
      <w:hyperlink r:id="rId128">
        <w:r>
          <w:rPr>
            <w:color w:val="0000FF"/>
          </w:rPr>
          <w:t>Закона</w:t>
        </w:r>
      </w:hyperlink>
      <w:r>
        <w:t xml:space="preserve"> Мурманской области от 05.05.2023 N 2887-01-ЗМО)</w:t>
      </w:r>
    </w:p>
    <w:p w:rsidR="0086466A" w:rsidRDefault="0086466A">
      <w:pPr>
        <w:pStyle w:val="ConsPlusNormal"/>
        <w:spacing w:before="220"/>
        <w:ind w:firstLine="540"/>
        <w:jc w:val="both"/>
      </w:pPr>
      <w:r>
        <w:t>Налогоплательщик - резидент территории опережающего развития, созданной на территории Мурманской области, за исключением территории монопрофильного муниципального образования Мурманской области (моногорода), вправе использовать налоговую льготу по налогу (суммам авансовых платежей по налогу) при выполнении организацией следующих условий:</w:t>
      </w:r>
    </w:p>
    <w:p w:rsidR="0086466A" w:rsidRDefault="0086466A">
      <w:pPr>
        <w:pStyle w:val="ConsPlusNormal"/>
        <w:jc w:val="both"/>
      </w:pPr>
      <w:r>
        <w:t xml:space="preserve">(в ред. </w:t>
      </w:r>
      <w:hyperlink r:id="rId129">
        <w:r>
          <w:rPr>
            <w:color w:val="0000FF"/>
          </w:rPr>
          <w:t>Закона</w:t>
        </w:r>
      </w:hyperlink>
      <w:r>
        <w:t xml:space="preserve"> Мурманской области от 05.05.2023 N 2887-01-ЗМО)</w:t>
      </w:r>
    </w:p>
    <w:p w:rsidR="0086466A" w:rsidRDefault="0086466A">
      <w:pPr>
        <w:pStyle w:val="ConsPlusNormal"/>
        <w:spacing w:before="220"/>
        <w:ind w:firstLine="540"/>
        <w:jc w:val="both"/>
      </w:pPr>
      <w:r>
        <w:t>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w:t>
      </w:r>
    </w:p>
    <w:p w:rsidR="0086466A" w:rsidRDefault="0086466A">
      <w:pPr>
        <w:pStyle w:val="ConsPlusNormal"/>
        <w:jc w:val="both"/>
      </w:pPr>
      <w:r>
        <w:t xml:space="preserve">(в ред. </w:t>
      </w:r>
      <w:hyperlink r:id="rId130">
        <w:r>
          <w:rPr>
            <w:color w:val="0000FF"/>
          </w:rPr>
          <w:t>Закона</w:t>
        </w:r>
      </w:hyperlink>
      <w:r>
        <w:t xml:space="preserve"> Мурманской области от 05.05.2023 N 2887-01-ЗМО)</w:t>
      </w:r>
    </w:p>
    <w:p w:rsidR="0086466A" w:rsidRDefault="0086466A">
      <w:pPr>
        <w:pStyle w:val="ConsPlusNormal"/>
        <w:spacing w:before="220"/>
        <w:ind w:firstLine="540"/>
        <w:jc w:val="both"/>
      </w:pPr>
      <w:r>
        <w:t>имущество ранее не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
    <w:p w:rsidR="0086466A" w:rsidRDefault="0086466A">
      <w:pPr>
        <w:pStyle w:val="ConsPlusNormal"/>
        <w:spacing w:before="220"/>
        <w:ind w:firstLine="540"/>
        <w:jc w:val="both"/>
      </w:pPr>
      <w:r>
        <w:t>В случае прекращения статуса резидента территории опережающего развития, созданной на территории Мурманской области, за исключением территории монопрофильного муниципального образования Мурманской области (моногорода), налогоплательщик считается утратившим право на налоговую льготу, установленную настоящей статьей, с первого числа налогового периода, в котором он был исключен из реестра резидентов территории опережающего развития.</w:t>
      </w:r>
    </w:p>
    <w:p w:rsidR="0086466A" w:rsidRDefault="0086466A">
      <w:pPr>
        <w:pStyle w:val="ConsPlusNormal"/>
        <w:jc w:val="both"/>
      </w:pPr>
      <w:r>
        <w:t xml:space="preserve">(в ред. </w:t>
      </w:r>
      <w:hyperlink r:id="rId131">
        <w:r>
          <w:rPr>
            <w:color w:val="0000FF"/>
          </w:rPr>
          <w:t>Закона</w:t>
        </w:r>
      </w:hyperlink>
      <w:r>
        <w:t xml:space="preserve"> Мурманской области от 05.05.2023 N 2887-01-ЗМО)</w:t>
      </w:r>
    </w:p>
    <w:p w:rsidR="0086466A" w:rsidRDefault="0086466A">
      <w:pPr>
        <w:pStyle w:val="ConsPlusNormal"/>
        <w:jc w:val="both"/>
      </w:pPr>
    </w:p>
    <w:p w:rsidR="0086466A" w:rsidRDefault="0086466A">
      <w:pPr>
        <w:pStyle w:val="ConsPlusTitle"/>
        <w:ind w:firstLine="540"/>
        <w:jc w:val="both"/>
        <w:outlineLvl w:val="0"/>
      </w:pPr>
      <w:bookmarkStart w:id="19" w:name="P256"/>
      <w:bookmarkEnd w:id="19"/>
      <w:r>
        <w:t>Статья 4-6. Налоговые льготы организациям, получившим статус резидента Арктической зоны Российской Федерации</w:t>
      </w:r>
    </w:p>
    <w:p w:rsidR="0086466A" w:rsidRDefault="0086466A">
      <w:pPr>
        <w:pStyle w:val="ConsPlusNormal"/>
        <w:ind w:firstLine="540"/>
        <w:jc w:val="both"/>
      </w:pPr>
      <w:r>
        <w:t xml:space="preserve">(введена </w:t>
      </w:r>
      <w:hyperlink r:id="rId132">
        <w:r>
          <w:rPr>
            <w:color w:val="0000FF"/>
          </w:rPr>
          <w:t>Законом</w:t>
        </w:r>
      </w:hyperlink>
      <w:r>
        <w:t xml:space="preserve"> Мурманской области от 24.10.2022 N 2810-01-ЗМО)</w:t>
      </w:r>
    </w:p>
    <w:p w:rsidR="0086466A" w:rsidRDefault="0086466A">
      <w:pPr>
        <w:pStyle w:val="ConsPlusNormal"/>
        <w:jc w:val="both"/>
      </w:pPr>
    </w:p>
    <w:p w:rsidR="0086466A" w:rsidRDefault="0086466A">
      <w:pPr>
        <w:pStyle w:val="ConsPlusNormal"/>
        <w:ind w:firstLine="540"/>
        <w:jc w:val="both"/>
      </w:pPr>
      <w:r>
        <w:t xml:space="preserve">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 </w:t>
      </w:r>
      <w:hyperlink w:anchor="P232">
        <w:r>
          <w:rPr>
            <w:color w:val="0000FF"/>
          </w:rPr>
          <w:t>4-5</w:t>
        </w:r>
      </w:hyperlink>
      <w:r>
        <w:t xml:space="preserve"> настоящего Закона, установить налоговую льготу по налогу (суммам авансовых платежей по налогу) для организаций, осуществляющих деятельность на территории Мурманской области, получивших статус резидента Арктической зоны Российской Федерации в соответствии с Федеральным </w:t>
      </w:r>
      <w:hyperlink r:id="rId133">
        <w:r>
          <w:rPr>
            <w:color w:val="0000FF"/>
          </w:rPr>
          <w:t>законом</w:t>
        </w:r>
      </w:hyperlink>
      <w:r>
        <w:t xml:space="preserve"> от 13.07.2020 N 193-ФЗ "О государственной поддержке предпринимательской деятельности в Арктической зоне Российской Федерации", в отношении имущества, созданного,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 в виде:</w:t>
      </w:r>
    </w:p>
    <w:p w:rsidR="0086466A" w:rsidRDefault="0086466A">
      <w:pPr>
        <w:pStyle w:val="ConsPlusNormal"/>
        <w:spacing w:before="220"/>
        <w:ind w:firstLine="540"/>
        <w:jc w:val="both"/>
      </w:pPr>
      <w:bookmarkStart w:id="20" w:name="P260"/>
      <w:bookmarkEnd w:id="20"/>
      <w:r>
        <w:t>освобождения от налогообложения на срок, составляющий пять лет, с 1-го числа месяца, в котором учтено на счете бухгалтерского учета основных средств имущество, созданное, приобретенное в собственность;</w:t>
      </w:r>
    </w:p>
    <w:p w:rsidR="0086466A" w:rsidRDefault="0086466A">
      <w:pPr>
        <w:pStyle w:val="ConsPlusNormal"/>
        <w:spacing w:before="220"/>
        <w:ind w:firstLine="540"/>
        <w:jc w:val="both"/>
      </w:pPr>
      <w:r>
        <w:t xml:space="preserve">уменьшения на 50 процентов суммы налога (сумм авансовых платежей по налогу) в течение последующих пяти лет с месяца, следующего за месяцем, в котором прекратила действие налоговая льгота, установленная </w:t>
      </w:r>
      <w:hyperlink w:anchor="P260">
        <w:r>
          <w:rPr>
            <w:color w:val="0000FF"/>
          </w:rPr>
          <w:t>абзацем вторым</w:t>
        </w:r>
      </w:hyperlink>
      <w:r>
        <w:t xml:space="preserve"> настоящей статьи.</w:t>
      </w:r>
    </w:p>
    <w:p w:rsidR="0086466A" w:rsidRDefault="0086466A">
      <w:pPr>
        <w:pStyle w:val="ConsPlusNormal"/>
        <w:spacing w:before="220"/>
        <w:ind w:firstLine="540"/>
        <w:jc w:val="both"/>
      </w:pPr>
      <w:r>
        <w:t>Налогоплательщик - резидент Арктической зоны Российской Федерации вправе использовать налоговую льготу по налогу (суммам авансовых платежей по налогу) при выполнении организацией следующих условий:</w:t>
      </w:r>
    </w:p>
    <w:p w:rsidR="0086466A" w:rsidRDefault="0086466A">
      <w:pPr>
        <w:pStyle w:val="ConsPlusNormal"/>
        <w:spacing w:before="220"/>
        <w:ind w:firstLine="540"/>
        <w:jc w:val="both"/>
      </w:pPr>
      <w:r>
        <w:t>имущество принято на учет в качестве объектов основных средств после даты включения соответствующей организации в реестр резидентов Арктической зоны Российской Федерации;</w:t>
      </w:r>
    </w:p>
    <w:p w:rsidR="0086466A" w:rsidRDefault="0086466A">
      <w:pPr>
        <w:pStyle w:val="ConsPlusNormal"/>
        <w:spacing w:before="220"/>
        <w:ind w:firstLine="540"/>
        <w:jc w:val="both"/>
      </w:pPr>
      <w:r>
        <w:t>имущество ранее не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
    <w:p w:rsidR="0086466A" w:rsidRDefault="0086466A">
      <w:pPr>
        <w:pStyle w:val="ConsPlusNormal"/>
        <w:spacing w:before="220"/>
        <w:ind w:firstLine="540"/>
        <w:jc w:val="both"/>
      </w:pPr>
      <w:r>
        <w:lastRenderedPageBreak/>
        <w:t>В случае прекращения статуса резидента Арктической зоны Российской Федерации налогоплательщик считается утратившим право на налоговую льготу, установленную настоящей статьей, с 1-го числа месяца, в котором он был исключен из реестра резидентов Арктической зоны Российской Федерации.</w:t>
      </w:r>
    </w:p>
    <w:p w:rsidR="0086466A" w:rsidRDefault="0086466A">
      <w:pPr>
        <w:pStyle w:val="ConsPlusNormal"/>
        <w:jc w:val="both"/>
      </w:pPr>
    </w:p>
    <w:p w:rsidR="0086466A" w:rsidRDefault="0086466A">
      <w:pPr>
        <w:pStyle w:val="ConsPlusTitle"/>
        <w:ind w:firstLine="540"/>
        <w:jc w:val="both"/>
        <w:outlineLvl w:val="0"/>
      </w:pPr>
      <w:r>
        <w:t>Статья 4-7. Налоговые льготы организациям, применяющим упрощенную систему налогообложения</w:t>
      </w:r>
    </w:p>
    <w:p w:rsidR="0086466A" w:rsidRDefault="0086466A">
      <w:pPr>
        <w:pStyle w:val="ConsPlusNormal"/>
        <w:ind w:firstLine="540"/>
        <w:jc w:val="both"/>
      </w:pPr>
      <w:r>
        <w:t xml:space="preserve">(введена </w:t>
      </w:r>
      <w:hyperlink r:id="rId134">
        <w:r>
          <w:rPr>
            <w:color w:val="0000FF"/>
          </w:rPr>
          <w:t>Законом</w:t>
        </w:r>
      </w:hyperlink>
      <w:r>
        <w:t xml:space="preserve"> Мурманской области от 24.10.2022 N 2810-01-ЗМО)</w:t>
      </w:r>
    </w:p>
    <w:p w:rsidR="0086466A" w:rsidRDefault="0086466A">
      <w:pPr>
        <w:pStyle w:val="ConsPlusNormal"/>
        <w:jc w:val="both"/>
      </w:pPr>
    </w:p>
    <w:p w:rsidR="0086466A" w:rsidRDefault="0086466A">
      <w:pPr>
        <w:pStyle w:val="ConsPlusNormal"/>
        <w:ind w:firstLine="540"/>
        <w:jc w:val="both"/>
      </w:pPr>
      <w:r>
        <w:t xml:space="preserve">Дополнительно к налоговым льготам, установленным </w:t>
      </w:r>
      <w:hyperlink w:anchor="P86">
        <w:r>
          <w:rPr>
            <w:color w:val="0000FF"/>
          </w:rPr>
          <w:t>статьями 4</w:t>
        </w:r>
      </w:hyperlink>
      <w:r>
        <w:t xml:space="preserve">, </w:t>
      </w:r>
      <w:hyperlink w:anchor="P94">
        <w:r>
          <w:rPr>
            <w:color w:val="0000FF"/>
          </w:rPr>
          <w:t>4-1</w:t>
        </w:r>
      </w:hyperlink>
      <w:r>
        <w:t xml:space="preserve"> - </w:t>
      </w:r>
      <w:hyperlink w:anchor="P256">
        <w:r>
          <w:rPr>
            <w:color w:val="0000FF"/>
          </w:rPr>
          <w:t>4-6</w:t>
        </w:r>
      </w:hyperlink>
      <w:r>
        <w:t xml:space="preserve"> настоящего Закона, установить налоговую льготу по налогу (суммам авансовых платежей по налогу) за 2023 год в виде уменьшения на 25 процентов суммы налога (сумм авансовых платежей по налогу), подлежащего уплате, для налогоплательщиков, применяющих упрощенную систему налогообложения, в отношении объектов недвижимого имущества, включенных в перечень объектов недвижимого имущества, в отношении которых налоговая база определяется как кадастровая стоимость, в случае, если налогоплательщик в течение налогового периода не применяет общий налоговый режим или иные специальные налоговые режимы.</w:t>
      </w:r>
    </w:p>
    <w:p w:rsidR="0086466A" w:rsidRDefault="0086466A">
      <w:pPr>
        <w:pStyle w:val="ConsPlusNormal"/>
        <w:jc w:val="both"/>
      </w:pPr>
    </w:p>
    <w:p w:rsidR="0086466A" w:rsidRDefault="0086466A">
      <w:pPr>
        <w:pStyle w:val="ConsPlusTitle"/>
        <w:ind w:firstLine="540"/>
        <w:jc w:val="both"/>
        <w:outlineLvl w:val="0"/>
      </w:pPr>
      <w:r>
        <w:t xml:space="preserve">Статья 5. Утратила силу. - </w:t>
      </w:r>
      <w:hyperlink r:id="rId135">
        <w:r>
          <w:rPr>
            <w:color w:val="0000FF"/>
          </w:rPr>
          <w:t>Закон</w:t>
        </w:r>
      </w:hyperlink>
      <w:r>
        <w:t xml:space="preserve"> Мурманской области от 13.12.2007 N 926-01-ЗМО.</w:t>
      </w:r>
    </w:p>
    <w:p w:rsidR="0086466A" w:rsidRDefault="0086466A">
      <w:pPr>
        <w:pStyle w:val="ConsPlusNormal"/>
        <w:jc w:val="both"/>
      </w:pPr>
    </w:p>
    <w:p w:rsidR="0086466A" w:rsidRDefault="0086466A">
      <w:pPr>
        <w:pStyle w:val="ConsPlusTitle"/>
        <w:ind w:firstLine="540"/>
        <w:jc w:val="both"/>
        <w:outlineLvl w:val="0"/>
      </w:pPr>
      <w:r>
        <w:t>Статья 6. Вступление в силу настоящего Закона</w:t>
      </w:r>
    </w:p>
    <w:p w:rsidR="0086466A" w:rsidRDefault="0086466A">
      <w:pPr>
        <w:pStyle w:val="ConsPlusNormal"/>
        <w:ind w:firstLine="540"/>
        <w:jc w:val="both"/>
      </w:pPr>
      <w:r>
        <w:t xml:space="preserve">(в ред. </w:t>
      </w:r>
      <w:hyperlink r:id="rId136">
        <w:r>
          <w:rPr>
            <w:color w:val="0000FF"/>
          </w:rPr>
          <w:t>Закона</w:t>
        </w:r>
      </w:hyperlink>
      <w:r>
        <w:t xml:space="preserve"> Мурманской области от 22.11.2005 N 683-01-ЗМО)</w:t>
      </w:r>
    </w:p>
    <w:p w:rsidR="0086466A" w:rsidRDefault="0086466A">
      <w:pPr>
        <w:pStyle w:val="ConsPlusNormal"/>
        <w:jc w:val="both"/>
      </w:pPr>
    </w:p>
    <w:p w:rsidR="0086466A" w:rsidRDefault="0086466A">
      <w:pPr>
        <w:pStyle w:val="ConsPlusNormal"/>
        <w:ind w:firstLine="540"/>
        <w:jc w:val="both"/>
      </w:pPr>
      <w:r>
        <w:t>Настоящий Закон вступает в силу с 1 января 2004 года.</w:t>
      </w:r>
    </w:p>
    <w:p w:rsidR="0086466A" w:rsidRDefault="0086466A">
      <w:pPr>
        <w:pStyle w:val="ConsPlusNormal"/>
        <w:spacing w:before="220"/>
        <w:ind w:firstLine="540"/>
        <w:jc w:val="both"/>
      </w:pPr>
      <w:hyperlink w:anchor="P86">
        <w:r>
          <w:rPr>
            <w:color w:val="0000FF"/>
          </w:rPr>
          <w:t>Подпункт "з"</w:t>
        </w:r>
      </w:hyperlink>
      <w:r>
        <w:t xml:space="preserve"> статьи 4 настоящего Закона признать утратившим силу с 1 января 2007 года.</w:t>
      </w:r>
    </w:p>
    <w:p w:rsidR="0086466A" w:rsidRDefault="0086466A">
      <w:pPr>
        <w:pStyle w:val="ConsPlusNormal"/>
        <w:jc w:val="both"/>
      </w:pPr>
    </w:p>
    <w:p w:rsidR="0086466A" w:rsidRDefault="0086466A">
      <w:pPr>
        <w:pStyle w:val="ConsPlusNormal"/>
        <w:jc w:val="right"/>
      </w:pPr>
      <w:r>
        <w:t>Губернатор</w:t>
      </w:r>
    </w:p>
    <w:p w:rsidR="0086466A" w:rsidRDefault="0086466A">
      <w:pPr>
        <w:pStyle w:val="ConsPlusNormal"/>
        <w:jc w:val="right"/>
      </w:pPr>
      <w:r>
        <w:t>Мурманской области</w:t>
      </w:r>
    </w:p>
    <w:p w:rsidR="0086466A" w:rsidRDefault="0086466A">
      <w:pPr>
        <w:pStyle w:val="ConsPlusNormal"/>
        <w:jc w:val="right"/>
      </w:pPr>
      <w:r>
        <w:t>Ю.А.ЕВДОКИМОВ</w:t>
      </w:r>
    </w:p>
    <w:p w:rsidR="0086466A" w:rsidRDefault="0086466A">
      <w:pPr>
        <w:pStyle w:val="ConsPlusNormal"/>
      </w:pPr>
      <w:r>
        <w:t>Мурманск</w:t>
      </w:r>
    </w:p>
    <w:p w:rsidR="0086466A" w:rsidRDefault="0086466A">
      <w:pPr>
        <w:pStyle w:val="ConsPlusNormal"/>
        <w:spacing w:before="220"/>
      </w:pPr>
      <w:r>
        <w:t>26 ноября 2003 года</w:t>
      </w:r>
    </w:p>
    <w:p w:rsidR="0086466A" w:rsidRDefault="0086466A">
      <w:pPr>
        <w:pStyle w:val="ConsPlusNormal"/>
        <w:spacing w:before="220"/>
      </w:pPr>
      <w:r>
        <w:t>N 446-01-ЗМО</w:t>
      </w:r>
    </w:p>
    <w:p w:rsidR="0086466A" w:rsidRDefault="0086466A">
      <w:pPr>
        <w:pStyle w:val="ConsPlusNormal"/>
        <w:jc w:val="both"/>
      </w:pPr>
    </w:p>
    <w:p w:rsidR="0086466A" w:rsidRDefault="0086466A">
      <w:pPr>
        <w:pStyle w:val="ConsPlusNormal"/>
        <w:jc w:val="both"/>
      </w:pPr>
    </w:p>
    <w:p w:rsidR="0086466A" w:rsidRDefault="0086466A">
      <w:pPr>
        <w:pStyle w:val="ConsPlusNormal"/>
        <w:pBdr>
          <w:bottom w:val="single" w:sz="6" w:space="0" w:color="auto"/>
        </w:pBdr>
        <w:spacing w:before="100" w:after="100"/>
        <w:jc w:val="both"/>
        <w:rPr>
          <w:sz w:val="2"/>
          <w:szCs w:val="2"/>
        </w:rPr>
      </w:pPr>
    </w:p>
    <w:bookmarkEnd w:id="0"/>
    <w:p w:rsidR="00636282" w:rsidRDefault="00636282"/>
    <w:sectPr w:rsidR="00636282" w:rsidSect="000D0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6A"/>
    <w:rsid w:val="00636282"/>
    <w:rsid w:val="0086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FE44D-9FEB-4598-AC95-C19ED4CD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6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6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6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6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6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6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6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6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123355&amp;dst=100134" TargetMode="External"/><Relationship Id="rId21" Type="http://schemas.openxmlformats.org/officeDocument/2006/relationships/hyperlink" Target="https://login.consultant.ru/link/?req=doc&amp;base=RLAW087&amp;n=34738&amp;dst=100008" TargetMode="External"/><Relationship Id="rId42" Type="http://schemas.openxmlformats.org/officeDocument/2006/relationships/hyperlink" Target="https://login.consultant.ru/link/?req=doc&amp;base=RLAW087&amp;n=96299&amp;dst=100008" TargetMode="External"/><Relationship Id="rId63" Type="http://schemas.openxmlformats.org/officeDocument/2006/relationships/hyperlink" Target="https://login.consultant.ru/link/?req=doc&amp;base=RLAW087&amp;n=123355&amp;dst=100129" TargetMode="External"/><Relationship Id="rId84" Type="http://schemas.openxmlformats.org/officeDocument/2006/relationships/hyperlink" Target="https://login.consultant.ru/link/?req=doc&amp;base=RLAW087&amp;n=74129&amp;dst=100022" TargetMode="External"/><Relationship Id="rId138" Type="http://schemas.openxmlformats.org/officeDocument/2006/relationships/theme" Target="theme/theme1.xml"/><Relationship Id="rId16" Type="http://schemas.openxmlformats.org/officeDocument/2006/relationships/hyperlink" Target="https://login.consultant.ru/link/?req=doc&amp;base=RLAW087&amp;n=23615&amp;dst=100008" TargetMode="External"/><Relationship Id="rId107" Type="http://schemas.openxmlformats.org/officeDocument/2006/relationships/hyperlink" Target="https://login.consultant.ru/link/?req=doc&amp;base=RLAW087&amp;n=100385&amp;dst=100014" TargetMode="External"/><Relationship Id="rId11" Type="http://schemas.openxmlformats.org/officeDocument/2006/relationships/hyperlink" Target="https://login.consultant.ru/link/?req=doc&amp;base=RLAW087&amp;n=15198&amp;dst=100019" TargetMode="External"/><Relationship Id="rId32" Type="http://schemas.openxmlformats.org/officeDocument/2006/relationships/hyperlink" Target="https://login.consultant.ru/link/?req=doc&amp;base=RLAW087&amp;n=71194&amp;dst=100008" TargetMode="External"/><Relationship Id="rId37" Type="http://schemas.openxmlformats.org/officeDocument/2006/relationships/hyperlink" Target="https://login.consultant.ru/link/?req=doc&amp;base=RLAW087&amp;n=80072&amp;dst=100008" TargetMode="External"/><Relationship Id="rId53" Type="http://schemas.openxmlformats.org/officeDocument/2006/relationships/hyperlink" Target="https://login.consultant.ru/link/?req=doc&amp;base=RLAW087&amp;n=123324&amp;dst=100016" TargetMode="External"/><Relationship Id="rId58" Type="http://schemas.openxmlformats.org/officeDocument/2006/relationships/hyperlink" Target="https://login.consultant.ru/link/?req=doc&amp;base=RLAW087&amp;n=80075&amp;dst=100015" TargetMode="External"/><Relationship Id="rId74" Type="http://schemas.openxmlformats.org/officeDocument/2006/relationships/hyperlink" Target="https://login.consultant.ru/link/?req=doc&amp;base=RLAW087&amp;n=118714&amp;dst=100014" TargetMode="External"/><Relationship Id="rId79" Type="http://schemas.openxmlformats.org/officeDocument/2006/relationships/hyperlink" Target="https://login.consultant.ru/link/?req=doc&amp;base=RLAW087&amp;n=46456&amp;dst=100153" TargetMode="External"/><Relationship Id="rId102" Type="http://schemas.openxmlformats.org/officeDocument/2006/relationships/hyperlink" Target="https://login.consultant.ru/link/?req=doc&amp;base=LAW&amp;n=451990" TargetMode="External"/><Relationship Id="rId123" Type="http://schemas.openxmlformats.org/officeDocument/2006/relationships/hyperlink" Target="https://login.consultant.ru/link/?req=doc&amp;base=LAW&amp;n=451769" TargetMode="External"/><Relationship Id="rId128" Type="http://schemas.openxmlformats.org/officeDocument/2006/relationships/hyperlink" Target="https://login.consultant.ru/link/?req=doc&amp;base=RLAW087&amp;n=123324&amp;dst=100023" TargetMode="External"/><Relationship Id="rId5" Type="http://schemas.openxmlformats.org/officeDocument/2006/relationships/hyperlink" Target="https://login.consultant.ru/link/?req=doc&amp;base=RLAW087&amp;n=8186" TargetMode="External"/><Relationship Id="rId90" Type="http://schemas.openxmlformats.org/officeDocument/2006/relationships/hyperlink" Target="https://login.consultant.ru/link/?req=doc&amp;base=RLAW087&amp;n=83912&amp;dst=100010" TargetMode="External"/><Relationship Id="rId95" Type="http://schemas.openxmlformats.org/officeDocument/2006/relationships/hyperlink" Target="https://login.consultant.ru/link/?req=doc&amp;base=RLAW087&amp;n=83912&amp;dst=100018" TargetMode="External"/><Relationship Id="rId22" Type="http://schemas.openxmlformats.org/officeDocument/2006/relationships/hyperlink" Target="https://login.consultant.ru/link/?req=doc&amp;base=RLAW087&amp;n=37435&amp;dst=100014" TargetMode="External"/><Relationship Id="rId27" Type="http://schemas.openxmlformats.org/officeDocument/2006/relationships/hyperlink" Target="https://login.consultant.ru/link/?req=doc&amp;base=RLAW087&amp;n=53925&amp;dst=100015" TargetMode="External"/><Relationship Id="rId43" Type="http://schemas.openxmlformats.org/officeDocument/2006/relationships/hyperlink" Target="https://login.consultant.ru/link/?req=doc&amp;base=RLAW087&amp;n=98630&amp;dst=100008" TargetMode="External"/><Relationship Id="rId48" Type="http://schemas.openxmlformats.org/officeDocument/2006/relationships/hyperlink" Target="https://login.consultant.ru/link/?req=doc&amp;base=RLAW087&amp;n=102144&amp;dst=100013" TargetMode="External"/><Relationship Id="rId64" Type="http://schemas.openxmlformats.org/officeDocument/2006/relationships/hyperlink" Target="https://login.consultant.ru/link/?req=doc&amp;base=RLAW087&amp;n=80075&amp;dst=100020" TargetMode="External"/><Relationship Id="rId69" Type="http://schemas.openxmlformats.org/officeDocument/2006/relationships/hyperlink" Target="https://login.consultant.ru/link/?req=doc&amp;base=LAW&amp;n=465128&amp;dst=9217" TargetMode="External"/><Relationship Id="rId113" Type="http://schemas.openxmlformats.org/officeDocument/2006/relationships/hyperlink" Target="https://login.consultant.ru/link/?req=doc&amp;base=RLAW087&amp;n=74129&amp;dst=100030" TargetMode="External"/><Relationship Id="rId118" Type="http://schemas.openxmlformats.org/officeDocument/2006/relationships/hyperlink" Target="https://login.consultant.ru/link/?req=doc&amp;base=RLAW087&amp;n=100385&amp;dst=100015" TargetMode="External"/><Relationship Id="rId134" Type="http://schemas.openxmlformats.org/officeDocument/2006/relationships/hyperlink" Target="https://login.consultant.ru/link/?req=doc&amp;base=RLAW087&amp;n=118714&amp;dst=100087" TargetMode="External"/><Relationship Id="rId80" Type="http://schemas.openxmlformats.org/officeDocument/2006/relationships/hyperlink" Target="https://login.consultant.ru/link/?req=doc&amp;base=RLAW087&amp;n=80072&amp;dst=100037" TargetMode="External"/><Relationship Id="rId85" Type="http://schemas.openxmlformats.org/officeDocument/2006/relationships/hyperlink" Target="https://login.consultant.ru/link/?req=doc&amp;base=RLAW087&amp;n=80072&amp;dst=100039" TargetMode="External"/><Relationship Id="rId12" Type="http://schemas.openxmlformats.org/officeDocument/2006/relationships/hyperlink" Target="https://login.consultant.ru/link/?req=doc&amp;base=RLAW087&amp;n=15224&amp;dst=100017" TargetMode="External"/><Relationship Id="rId17" Type="http://schemas.openxmlformats.org/officeDocument/2006/relationships/hyperlink" Target="https://login.consultant.ru/link/?req=doc&amp;base=RLAW087&amp;n=28859&amp;dst=100008" TargetMode="External"/><Relationship Id="rId33" Type="http://schemas.openxmlformats.org/officeDocument/2006/relationships/hyperlink" Target="https://login.consultant.ru/link/?req=doc&amp;base=RLAW087&amp;n=72450&amp;dst=100017" TargetMode="External"/><Relationship Id="rId38" Type="http://schemas.openxmlformats.org/officeDocument/2006/relationships/hyperlink" Target="https://login.consultant.ru/link/?req=doc&amp;base=RLAW087&amp;n=80432&amp;dst=100008" TargetMode="External"/><Relationship Id="rId59" Type="http://schemas.openxmlformats.org/officeDocument/2006/relationships/hyperlink" Target="https://login.consultant.ru/link/?req=doc&amp;base=RLAW087&amp;n=80075&amp;dst=100017" TargetMode="External"/><Relationship Id="rId103" Type="http://schemas.openxmlformats.org/officeDocument/2006/relationships/hyperlink" Target="https://login.consultant.ru/link/?req=doc&amp;base=RLAW087&amp;n=100385&amp;dst=100009" TargetMode="External"/><Relationship Id="rId108" Type="http://schemas.openxmlformats.org/officeDocument/2006/relationships/hyperlink" Target="https://login.consultant.ru/link/?req=doc&amp;base=RLAW087&amp;n=118714&amp;dst=100056" TargetMode="External"/><Relationship Id="rId124" Type="http://schemas.openxmlformats.org/officeDocument/2006/relationships/hyperlink" Target="https://login.consultant.ru/link/?req=doc&amp;base=RLAW087&amp;n=123324&amp;dst=100019" TargetMode="External"/><Relationship Id="rId129" Type="http://schemas.openxmlformats.org/officeDocument/2006/relationships/hyperlink" Target="https://login.consultant.ru/link/?req=doc&amp;base=RLAW087&amp;n=123324&amp;dst=100024" TargetMode="External"/><Relationship Id="rId54" Type="http://schemas.openxmlformats.org/officeDocument/2006/relationships/hyperlink" Target="https://login.consultant.ru/link/?req=doc&amp;base=LAW&amp;n=465128&amp;dst=199" TargetMode="External"/><Relationship Id="rId70" Type="http://schemas.openxmlformats.org/officeDocument/2006/relationships/hyperlink" Target="https://login.consultant.ru/link/?req=doc&amp;base=RLAW087&amp;n=80075&amp;dst=100021" TargetMode="External"/><Relationship Id="rId75" Type="http://schemas.openxmlformats.org/officeDocument/2006/relationships/hyperlink" Target="https://login.consultant.ru/link/?req=doc&amp;base=LAW&amp;n=465128&amp;dst=240" TargetMode="External"/><Relationship Id="rId91" Type="http://schemas.openxmlformats.org/officeDocument/2006/relationships/hyperlink" Target="https://login.consultant.ru/link/?req=doc&amp;base=RLAW087&amp;n=83912&amp;dst=100012" TargetMode="External"/><Relationship Id="rId96" Type="http://schemas.openxmlformats.org/officeDocument/2006/relationships/hyperlink" Target="https://login.consultant.ru/link/?req=doc&amp;base=RLAW087&amp;n=83912&amp;dst=100020" TargetMode="External"/><Relationship Id="rId1" Type="http://schemas.openxmlformats.org/officeDocument/2006/relationships/styles" Target="styles.xml"/><Relationship Id="rId6" Type="http://schemas.openxmlformats.org/officeDocument/2006/relationships/hyperlink" Target="https://login.consultant.ru/link/?req=doc&amp;base=RLAW087&amp;n=9495&amp;dst=100028" TargetMode="External"/><Relationship Id="rId23" Type="http://schemas.openxmlformats.org/officeDocument/2006/relationships/hyperlink" Target="https://login.consultant.ru/link/?req=doc&amp;base=RLAW087&amp;n=39500&amp;dst=100008" TargetMode="External"/><Relationship Id="rId28" Type="http://schemas.openxmlformats.org/officeDocument/2006/relationships/hyperlink" Target="https://login.consultant.ru/link/?req=doc&amp;base=RLAW087&amp;n=60807&amp;dst=100011" TargetMode="External"/><Relationship Id="rId49" Type="http://schemas.openxmlformats.org/officeDocument/2006/relationships/hyperlink" Target="https://login.consultant.ru/link/?req=doc&amp;base=RLAW087&amp;n=106171&amp;dst=100011" TargetMode="External"/><Relationship Id="rId114" Type="http://schemas.openxmlformats.org/officeDocument/2006/relationships/hyperlink" Target="https://login.consultant.ru/link/?req=doc&amp;base=RLAW087&amp;n=123355&amp;dst=100133" TargetMode="External"/><Relationship Id="rId119" Type="http://schemas.openxmlformats.org/officeDocument/2006/relationships/hyperlink" Target="https://login.consultant.ru/link/?req=doc&amp;base=RLAW087&amp;n=103876&amp;dst=100008" TargetMode="External"/><Relationship Id="rId44" Type="http://schemas.openxmlformats.org/officeDocument/2006/relationships/hyperlink" Target="https://login.consultant.ru/link/?req=doc&amp;base=RLAW087&amp;n=103876&amp;dst=100008" TargetMode="External"/><Relationship Id="rId60" Type="http://schemas.openxmlformats.org/officeDocument/2006/relationships/hyperlink" Target="https://login.consultant.ru/link/?req=doc&amp;base=RLAW087&amp;n=111244&amp;dst=100015" TargetMode="External"/><Relationship Id="rId65" Type="http://schemas.openxmlformats.org/officeDocument/2006/relationships/hyperlink" Target="https://login.consultant.ru/link/?req=doc&amp;base=RLAW087&amp;n=111244&amp;dst=100017" TargetMode="External"/><Relationship Id="rId81" Type="http://schemas.openxmlformats.org/officeDocument/2006/relationships/hyperlink" Target="https://login.consultant.ru/link/?req=doc&amp;base=RLAW087&amp;n=74129&amp;dst=100021" TargetMode="External"/><Relationship Id="rId86" Type="http://schemas.openxmlformats.org/officeDocument/2006/relationships/hyperlink" Target="https://login.consultant.ru/link/?req=doc&amp;base=RLAW087&amp;n=74129&amp;dst=100025" TargetMode="External"/><Relationship Id="rId130" Type="http://schemas.openxmlformats.org/officeDocument/2006/relationships/hyperlink" Target="https://login.consultant.ru/link/?req=doc&amp;base=RLAW087&amp;n=123324&amp;dst=100025" TargetMode="External"/><Relationship Id="rId135" Type="http://schemas.openxmlformats.org/officeDocument/2006/relationships/hyperlink" Target="https://login.consultant.ru/link/?req=doc&amp;base=RLAW087&amp;n=18472&amp;dst=100010" TargetMode="External"/><Relationship Id="rId13" Type="http://schemas.openxmlformats.org/officeDocument/2006/relationships/hyperlink" Target="https://login.consultant.ru/link/?req=doc&amp;base=RLAW087&amp;n=31095&amp;dst=100012" TargetMode="External"/><Relationship Id="rId18" Type="http://schemas.openxmlformats.org/officeDocument/2006/relationships/hyperlink" Target="https://login.consultant.ru/link/?req=doc&amp;base=RLAW087&amp;n=30305&amp;dst=100008" TargetMode="External"/><Relationship Id="rId39" Type="http://schemas.openxmlformats.org/officeDocument/2006/relationships/hyperlink" Target="https://login.consultant.ru/link/?req=doc&amp;base=RLAW087&amp;n=83912&amp;dst=100008" TargetMode="External"/><Relationship Id="rId109" Type="http://schemas.openxmlformats.org/officeDocument/2006/relationships/hyperlink" Target="https://login.consultant.ru/link/?req=doc&amp;base=RLAW087&amp;n=118714&amp;dst=100057" TargetMode="External"/><Relationship Id="rId34" Type="http://schemas.openxmlformats.org/officeDocument/2006/relationships/hyperlink" Target="https://login.consultant.ru/link/?req=doc&amp;base=RLAW087&amp;n=74129&amp;dst=100008" TargetMode="External"/><Relationship Id="rId50" Type="http://schemas.openxmlformats.org/officeDocument/2006/relationships/hyperlink" Target="https://login.consultant.ru/link/?req=doc&amp;base=RLAW087&amp;n=111244&amp;dst=100008" TargetMode="External"/><Relationship Id="rId55" Type="http://schemas.openxmlformats.org/officeDocument/2006/relationships/hyperlink" Target="https://login.consultant.ru/link/?req=doc&amp;base=RLAW087&amp;n=118714&amp;dst=100009" TargetMode="External"/><Relationship Id="rId76" Type="http://schemas.openxmlformats.org/officeDocument/2006/relationships/hyperlink" Target="https://login.consultant.ru/link/?req=doc&amp;base=RLAW087&amp;n=13101&amp;dst=100008" TargetMode="External"/><Relationship Id="rId97" Type="http://schemas.openxmlformats.org/officeDocument/2006/relationships/hyperlink" Target="https://login.consultant.ru/link/?req=doc&amp;base=RLAW087&amp;n=83912&amp;dst=100022" TargetMode="External"/><Relationship Id="rId104" Type="http://schemas.openxmlformats.org/officeDocument/2006/relationships/hyperlink" Target="https://login.consultant.ru/link/?req=doc&amp;base=RLAW087&amp;n=118714&amp;dst=100021" TargetMode="External"/><Relationship Id="rId120" Type="http://schemas.openxmlformats.org/officeDocument/2006/relationships/hyperlink" Target="https://login.consultant.ru/link/?req=doc&amp;base=RLAW087&amp;n=118714&amp;dst=100060" TargetMode="External"/><Relationship Id="rId125" Type="http://schemas.openxmlformats.org/officeDocument/2006/relationships/hyperlink" Target="https://login.consultant.ru/link/?req=doc&amp;base=RLAW087&amp;n=123324&amp;dst=100020" TargetMode="External"/><Relationship Id="rId7" Type="http://schemas.openxmlformats.org/officeDocument/2006/relationships/hyperlink" Target="https://login.consultant.ru/link/?req=doc&amp;base=RLAW087&amp;n=10829&amp;dst=100027" TargetMode="External"/><Relationship Id="rId71" Type="http://schemas.openxmlformats.org/officeDocument/2006/relationships/hyperlink" Target="https://login.consultant.ru/link/?req=doc&amp;base=RLAW087&amp;n=123355&amp;dst=100131" TargetMode="External"/><Relationship Id="rId92" Type="http://schemas.openxmlformats.org/officeDocument/2006/relationships/hyperlink" Target="https://login.consultant.ru/link/?req=doc&amp;base=RLAW087&amp;n=83912&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087&amp;n=64220&amp;dst=100008" TargetMode="External"/><Relationship Id="rId24" Type="http://schemas.openxmlformats.org/officeDocument/2006/relationships/hyperlink" Target="https://login.consultant.ru/link/?req=doc&amp;base=RLAW087&amp;n=46456&amp;dst=100110" TargetMode="External"/><Relationship Id="rId40" Type="http://schemas.openxmlformats.org/officeDocument/2006/relationships/hyperlink" Target="https://login.consultant.ru/link/?req=doc&amp;base=RLAW087&amp;n=89231&amp;dst=100033" TargetMode="External"/><Relationship Id="rId45" Type="http://schemas.openxmlformats.org/officeDocument/2006/relationships/hyperlink" Target="https://login.consultant.ru/link/?req=doc&amp;base=RLAW087&amp;n=99742&amp;dst=100020" TargetMode="External"/><Relationship Id="rId66" Type="http://schemas.openxmlformats.org/officeDocument/2006/relationships/hyperlink" Target="https://login.consultant.ru/link/?req=doc&amp;base=RLAW087&amp;n=111244&amp;dst=100018" TargetMode="External"/><Relationship Id="rId87" Type="http://schemas.openxmlformats.org/officeDocument/2006/relationships/hyperlink" Target="https://login.consultant.ru/link/?req=doc&amp;base=RLAW087&amp;n=65309&amp;dst=100041" TargetMode="External"/><Relationship Id="rId110" Type="http://schemas.openxmlformats.org/officeDocument/2006/relationships/hyperlink" Target="https://login.consultant.ru/link/?req=doc&amp;base=RLAW087&amp;n=123355&amp;dst=100133" TargetMode="External"/><Relationship Id="rId115" Type="http://schemas.openxmlformats.org/officeDocument/2006/relationships/hyperlink" Target="https://login.consultant.ru/link/?req=doc&amp;base=RLAW087&amp;n=120150&amp;dst=100010" TargetMode="External"/><Relationship Id="rId131" Type="http://schemas.openxmlformats.org/officeDocument/2006/relationships/hyperlink" Target="https://login.consultant.ru/link/?req=doc&amp;base=RLAW087&amp;n=123324&amp;dst=100026" TargetMode="External"/><Relationship Id="rId136" Type="http://schemas.openxmlformats.org/officeDocument/2006/relationships/hyperlink" Target="https://login.consultant.ru/link/?req=doc&amp;base=RLAW087&amp;n=13100&amp;dst=100031" TargetMode="External"/><Relationship Id="rId61" Type="http://schemas.openxmlformats.org/officeDocument/2006/relationships/hyperlink" Target="https://login.consultant.ru/link/?req=doc&amp;base=RLAW087&amp;n=80075&amp;dst=100019" TargetMode="External"/><Relationship Id="rId82" Type="http://schemas.openxmlformats.org/officeDocument/2006/relationships/hyperlink" Target="https://login.consultant.ru/link/?req=doc&amp;base=RLAW087&amp;n=65309&amp;dst=100037" TargetMode="External"/><Relationship Id="rId19" Type="http://schemas.openxmlformats.org/officeDocument/2006/relationships/hyperlink" Target="https://login.consultant.ru/link/?req=doc&amp;base=RLAW087&amp;n=33215&amp;dst=100033" TargetMode="External"/><Relationship Id="rId14" Type="http://schemas.openxmlformats.org/officeDocument/2006/relationships/hyperlink" Target="https://login.consultant.ru/link/?req=doc&amp;base=RLAW087&amp;n=18472&amp;dst=100008" TargetMode="External"/><Relationship Id="rId30" Type="http://schemas.openxmlformats.org/officeDocument/2006/relationships/hyperlink" Target="https://login.consultant.ru/link/?req=doc&amp;base=RLAW087&amp;n=65309&amp;dst=100008" TargetMode="External"/><Relationship Id="rId35" Type="http://schemas.openxmlformats.org/officeDocument/2006/relationships/hyperlink" Target="https://login.consultant.ru/link/?req=doc&amp;base=RLAW087&amp;n=76098&amp;dst=100008" TargetMode="External"/><Relationship Id="rId56" Type="http://schemas.openxmlformats.org/officeDocument/2006/relationships/hyperlink" Target="https://login.consultant.ru/link/?req=doc&amp;base=RLAW087&amp;n=71195&amp;dst=100013" TargetMode="External"/><Relationship Id="rId77" Type="http://schemas.openxmlformats.org/officeDocument/2006/relationships/hyperlink" Target="https://login.consultant.ru/link/?req=doc&amp;base=RLAW087&amp;n=18472&amp;dst=100009" TargetMode="External"/><Relationship Id="rId100" Type="http://schemas.openxmlformats.org/officeDocument/2006/relationships/hyperlink" Target="https://login.consultant.ru/link/?req=doc&amp;base=RLAW087&amp;n=99725&amp;dst=100008" TargetMode="External"/><Relationship Id="rId105" Type="http://schemas.openxmlformats.org/officeDocument/2006/relationships/hyperlink" Target="https://login.consultant.ru/link/?req=doc&amp;base=RLAW087&amp;n=118714&amp;dst=100031" TargetMode="External"/><Relationship Id="rId126" Type="http://schemas.openxmlformats.org/officeDocument/2006/relationships/hyperlink" Target="https://login.consultant.ru/link/?req=doc&amp;base=RLAW087&amp;n=123324&amp;dst=100021" TargetMode="External"/><Relationship Id="rId8" Type="http://schemas.openxmlformats.org/officeDocument/2006/relationships/hyperlink" Target="https://login.consultant.ru/link/?req=doc&amp;base=RLAW087&amp;n=13100&amp;dst=100041" TargetMode="External"/><Relationship Id="rId51" Type="http://schemas.openxmlformats.org/officeDocument/2006/relationships/hyperlink" Target="https://login.consultant.ru/link/?req=doc&amp;base=RLAW087&amp;n=123355&amp;dst=100126" TargetMode="External"/><Relationship Id="rId72" Type="http://schemas.openxmlformats.org/officeDocument/2006/relationships/hyperlink" Target="https://login.consultant.ru/link/?req=doc&amp;base=RLAW087&amp;n=111244&amp;dst=100020" TargetMode="External"/><Relationship Id="rId93" Type="http://schemas.openxmlformats.org/officeDocument/2006/relationships/hyperlink" Target="https://login.consultant.ru/link/?req=doc&amp;base=RLAW087&amp;n=83912&amp;dst=100015" TargetMode="External"/><Relationship Id="rId98" Type="http://schemas.openxmlformats.org/officeDocument/2006/relationships/hyperlink" Target="https://login.consultant.ru/link/?req=doc&amp;base=RLAW087&amp;n=80072&amp;dst=100047" TargetMode="External"/><Relationship Id="rId121" Type="http://schemas.openxmlformats.org/officeDocument/2006/relationships/hyperlink" Target="https://login.consultant.ru/link/?req=doc&amp;base=RLAW087&amp;n=123324&amp;dst=100017" TargetMode="External"/><Relationship Id="rId3" Type="http://schemas.openxmlformats.org/officeDocument/2006/relationships/webSettings" Target="webSettings.xml"/><Relationship Id="rId25" Type="http://schemas.openxmlformats.org/officeDocument/2006/relationships/hyperlink" Target="https://login.consultant.ru/link/?req=doc&amp;base=RLAW087&amp;n=46161&amp;dst=100008" TargetMode="External"/><Relationship Id="rId46" Type="http://schemas.openxmlformats.org/officeDocument/2006/relationships/hyperlink" Target="https://login.consultant.ru/link/?req=doc&amp;base=RLAW087&amp;n=99725&amp;dst=100008" TargetMode="External"/><Relationship Id="rId67" Type="http://schemas.openxmlformats.org/officeDocument/2006/relationships/hyperlink" Target="https://login.consultant.ru/link/?req=doc&amp;base=RLAW087&amp;n=123355&amp;dst=100130" TargetMode="External"/><Relationship Id="rId116" Type="http://schemas.openxmlformats.org/officeDocument/2006/relationships/hyperlink" Target="https://login.consultant.ru/link/?req=doc&amp;base=RLAW087&amp;n=118714&amp;dst=100058" TargetMode="External"/><Relationship Id="rId137" Type="http://schemas.openxmlformats.org/officeDocument/2006/relationships/fontTable" Target="fontTable.xml"/><Relationship Id="rId20" Type="http://schemas.openxmlformats.org/officeDocument/2006/relationships/hyperlink" Target="https://login.consultant.ru/link/?req=doc&amp;base=RLAW087&amp;n=34589&amp;dst=100008" TargetMode="External"/><Relationship Id="rId41" Type="http://schemas.openxmlformats.org/officeDocument/2006/relationships/hyperlink" Target="https://login.consultant.ru/link/?req=doc&amp;base=RLAW087&amp;n=95331&amp;dst=100011" TargetMode="External"/><Relationship Id="rId62" Type="http://schemas.openxmlformats.org/officeDocument/2006/relationships/hyperlink" Target="https://login.consultant.ru/link/?req=doc&amp;base=RLAW087&amp;n=118714&amp;dst=100013" TargetMode="External"/><Relationship Id="rId83" Type="http://schemas.openxmlformats.org/officeDocument/2006/relationships/hyperlink" Target="https://login.consultant.ru/link/?req=doc&amp;base=RLAW087&amp;n=53925&amp;dst=100016" TargetMode="External"/><Relationship Id="rId88" Type="http://schemas.openxmlformats.org/officeDocument/2006/relationships/hyperlink" Target="https://login.consultant.ru/link/?req=doc&amp;base=RLAW087&amp;n=53925&amp;dst=100016" TargetMode="External"/><Relationship Id="rId111" Type="http://schemas.openxmlformats.org/officeDocument/2006/relationships/hyperlink" Target="https://login.consultant.ru/link/?req=doc&amp;base=RLAW087&amp;n=74129&amp;dst=100028" TargetMode="External"/><Relationship Id="rId132" Type="http://schemas.openxmlformats.org/officeDocument/2006/relationships/hyperlink" Target="https://login.consultant.ru/link/?req=doc&amp;base=RLAW087&amp;n=118714&amp;dst=100078" TargetMode="External"/><Relationship Id="rId15" Type="http://schemas.openxmlformats.org/officeDocument/2006/relationships/hyperlink" Target="https://login.consultant.ru/link/?req=doc&amp;base=RLAW087&amp;n=22957&amp;dst=100008" TargetMode="External"/><Relationship Id="rId36" Type="http://schemas.openxmlformats.org/officeDocument/2006/relationships/hyperlink" Target="https://login.consultant.ru/link/?req=doc&amp;base=RLAW087&amp;n=80075&amp;dst=100008" TargetMode="External"/><Relationship Id="rId57" Type="http://schemas.openxmlformats.org/officeDocument/2006/relationships/hyperlink" Target="https://login.consultant.ru/link/?req=doc&amp;base=RLAW087&amp;n=76098&amp;dst=100009" TargetMode="External"/><Relationship Id="rId106" Type="http://schemas.openxmlformats.org/officeDocument/2006/relationships/hyperlink" Target="https://login.consultant.ru/link/?req=doc&amp;base=RLAW087&amp;n=118714&amp;dst=100046" TargetMode="External"/><Relationship Id="rId127" Type="http://schemas.openxmlformats.org/officeDocument/2006/relationships/hyperlink" Target="https://login.consultant.ru/link/?req=doc&amp;base=LAW&amp;n=451769" TargetMode="External"/><Relationship Id="rId10" Type="http://schemas.openxmlformats.org/officeDocument/2006/relationships/hyperlink" Target="https://login.consultant.ru/link/?req=doc&amp;base=RLAW087&amp;n=13842&amp;dst=100032" TargetMode="External"/><Relationship Id="rId31" Type="http://schemas.openxmlformats.org/officeDocument/2006/relationships/hyperlink" Target="https://login.consultant.ru/link/?req=doc&amp;base=RLAW087&amp;n=71195&amp;dst=100008" TargetMode="External"/><Relationship Id="rId52" Type="http://schemas.openxmlformats.org/officeDocument/2006/relationships/hyperlink" Target="https://login.consultant.ru/link/?req=doc&amp;base=RLAW087&amp;n=118714&amp;dst=100008" TargetMode="External"/><Relationship Id="rId73" Type="http://schemas.openxmlformats.org/officeDocument/2006/relationships/hyperlink" Target="https://login.consultant.ru/link/?req=doc&amp;base=LAW&amp;n=465128&amp;dst=267" TargetMode="External"/><Relationship Id="rId78" Type="http://schemas.openxmlformats.org/officeDocument/2006/relationships/hyperlink" Target="https://login.consultant.ru/link/?req=doc&amp;base=RLAW087&amp;n=28859&amp;dst=100009" TargetMode="External"/><Relationship Id="rId94" Type="http://schemas.openxmlformats.org/officeDocument/2006/relationships/hyperlink" Target="https://login.consultant.ru/link/?req=doc&amp;base=RLAW087&amp;n=80072&amp;dst=100041" TargetMode="External"/><Relationship Id="rId99" Type="http://schemas.openxmlformats.org/officeDocument/2006/relationships/hyperlink" Target="https://login.consultant.ru/link/?req=doc&amp;base=RLAW087&amp;n=102144&amp;dst=100024" TargetMode="External"/><Relationship Id="rId101" Type="http://schemas.openxmlformats.org/officeDocument/2006/relationships/hyperlink" Target="https://login.consultant.ru/link/?req=doc&amp;base=LAW&amp;n=451991" TargetMode="External"/><Relationship Id="rId122" Type="http://schemas.openxmlformats.org/officeDocument/2006/relationships/hyperlink" Target="https://login.consultant.ru/link/?req=doc&amp;base=RLAW087&amp;n=118714&amp;dst=1000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3101&amp;dst=100021" TargetMode="External"/><Relationship Id="rId26" Type="http://schemas.openxmlformats.org/officeDocument/2006/relationships/hyperlink" Target="https://login.consultant.ru/link/?req=doc&amp;base=RLAW087&amp;n=46162&amp;dst=100008" TargetMode="External"/><Relationship Id="rId47" Type="http://schemas.openxmlformats.org/officeDocument/2006/relationships/hyperlink" Target="https://login.consultant.ru/link/?req=doc&amp;base=RLAW087&amp;n=100385&amp;dst=100008" TargetMode="External"/><Relationship Id="rId68" Type="http://schemas.openxmlformats.org/officeDocument/2006/relationships/hyperlink" Target="https://login.consultant.ru/link/?req=doc&amp;base=LAW&amp;n=465128&amp;dst=9207" TargetMode="External"/><Relationship Id="rId89" Type="http://schemas.openxmlformats.org/officeDocument/2006/relationships/hyperlink" Target="https://login.consultant.ru/link/?req=doc&amp;base=RLAW087&amp;n=74129&amp;dst=100026" TargetMode="External"/><Relationship Id="rId112" Type="http://schemas.openxmlformats.org/officeDocument/2006/relationships/hyperlink" Target="https://login.consultant.ru/link/?req=doc&amp;base=RLAW087&amp;n=74129&amp;dst=100029" TargetMode="External"/><Relationship Id="rId133" Type="http://schemas.openxmlformats.org/officeDocument/2006/relationships/hyperlink" Target="https://login.consultant.ru/link/?req=doc&amp;base=LAW&amp;n=422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11974</Words>
  <Characters>68257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1</cp:revision>
  <dcterms:created xsi:type="dcterms:W3CDTF">2024-02-15T15:10:00Z</dcterms:created>
  <dcterms:modified xsi:type="dcterms:W3CDTF">2024-02-15T15:10:00Z</dcterms:modified>
</cp:coreProperties>
</file>