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CF3" w:rsidRDefault="003C5CF3">
      <w:pPr>
        <w:pStyle w:val="ConsPlusTitlePage"/>
      </w:pPr>
      <w:bookmarkStart w:id="0" w:name="_GoBack"/>
      <w:r>
        <w:t xml:space="preserve">Документ предоставлен </w:t>
      </w:r>
      <w:hyperlink r:id="rId4">
        <w:r>
          <w:rPr>
            <w:color w:val="0000FF"/>
          </w:rPr>
          <w:t>КонсультантПлюс</w:t>
        </w:r>
      </w:hyperlink>
      <w:r>
        <w:br/>
      </w:r>
    </w:p>
    <w:p w:rsidR="003C5CF3" w:rsidRDefault="003C5CF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C5CF3">
        <w:tc>
          <w:tcPr>
            <w:tcW w:w="4677" w:type="dxa"/>
            <w:tcBorders>
              <w:top w:val="nil"/>
              <w:left w:val="nil"/>
              <w:bottom w:val="nil"/>
              <w:right w:val="nil"/>
            </w:tcBorders>
          </w:tcPr>
          <w:p w:rsidR="003C5CF3" w:rsidRDefault="003C5CF3">
            <w:pPr>
              <w:pStyle w:val="ConsPlusNormal"/>
            </w:pPr>
            <w:r>
              <w:t>11 января 2011 года</w:t>
            </w:r>
          </w:p>
        </w:tc>
        <w:tc>
          <w:tcPr>
            <w:tcW w:w="4677" w:type="dxa"/>
            <w:tcBorders>
              <w:top w:val="nil"/>
              <w:left w:val="nil"/>
              <w:bottom w:val="nil"/>
              <w:right w:val="nil"/>
            </w:tcBorders>
          </w:tcPr>
          <w:p w:rsidR="003C5CF3" w:rsidRDefault="003C5CF3">
            <w:pPr>
              <w:pStyle w:val="ConsPlusNormal"/>
              <w:jc w:val="right"/>
            </w:pPr>
            <w:r>
              <w:t>N 1315-01-ЗМО</w:t>
            </w:r>
          </w:p>
        </w:tc>
      </w:tr>
    </w:tbl>
    <w:p w:rsidR="003C5CF3" w:rsidRDefault="003C5CF3">
      <w:pPr>
        <w:pStyle w:val="ConsPlusNormal"/>
        <w:pBdr>
          <w:bottom w:val="single" w:sz="6" w:space="0" w:color="auto"/>
        </w:pBdr>
        <w:spacing w:before="100" w:after="100"/>
        <w:jc w:val="both"/>
        <w:rPr>
          <w:sz w:val="2"/>
          <w:szCs w:val="2"/>
        </w:rPr>
      </w:pPr>
    </w:p>
    <w:p w:rsidR="003C5CF3" w:rsidRDefault="003C5CF3">
      <w:pPr>
        <w:pStyle w:val="ConsPlusNormal"/>
        <w:jc w:val="both"/>
      </w:pPr>
    </w:p>
    <w:p w:rsidR="003C5CF3" w:rsidRDefault="003C5CF3">
      <w:pPr>
        <w:pStyle w:val="ConsPlusTitle"/>
        <w:jc w:val="center"/>
      </w:pPr>
      <w:r>
        <w:t>ЗАКОН</w:t>
      </w:r>
    </w:p>
    <w:p w:rsidR="003C5CF3" w:rsidRDefault="003C5CF3">
      <w:pPr>
        <w:pStyle w:val="ConsPlusTitle"/>
        <w:jc w:val="center"/>
      </w:pPr>
    </w:p>
    <w:p w:rsidR="003C5CF3" w:rsidRDefault="003C5CF3">
      <w:pPr>
        <w:pStyle w:val="ConsPlusTitle"/>
        <w:jc w:val="center"/>
      </w:pPr>
      <w:r>
        <w:t>МУРМАНСКОЙ ОБЛАСТИ</w:t>
      </w:r>
    </w:p>
    <w:p w:rsidR="003C5CF3" w:rsidRDefault="003C5CF3">
      <w:pPr>
        <w:pStyle w:val="ConsPlusTitle"/>
        <w:jc w:val="center"/>
      </w:pPr>
    </w:p>
    <w:p w:rsidR="003C5CF3" w:rsidRDefault="003C5CF3">
      <w:pPr>
        <w:pStyle w:val="ConsPlusTitle"/>
        <w:jc w:val="center"/>
      </w:pPr>
      <w:r>
        <w:t>О ГОСУДАРСТВЕННОЙ ПОДДЕРЖКЕ ИНВЕСТИЦИОННОЙ ДЕЯТЕЛЬНОСТИ</w:t>
      </w:r>
    </w:p>
    <w:p w:rsidR="003C5CF3" w:rsidRDefault="003C5CF3">
      <w:pPr>
        <w:pStyle w:val="ConsPlusTitle"/>
        <w:jc w:val="center"/>
      </w:pPr>
      <w:r>
        <w:t>НА ТЕРРИТОРИИ МУРМАНСКОЙ ОБЛАСТИ</w:t>
      </w:r>
    </w:p>
    <w:p w:rsidR="003C5CF3" w:rsidRDefault="003C5CF3">
      <w:pPr>
        <w:pStyle w:val="ConsPlusNormal"/>
        <w:jc w:val="both"/>
      </w:pPr>
    </w:p>
    <w:p w:rsidR="003C5CF3" w:rsidRDefault="003C5CF3">
      <w:pPr>
        <w:pStyle w:val="ConsPlusNormal"/>
        <w:jc w:val="right"/>
      </w:pPr>
      <w:r>
        <w:t>Принят Мурманской</w:t>
      </w:r>
    </w:p>
    <w:p w:rsidR="003C5CF3" w:rsidRDefault="003C5CF3">
      <w:pPr>
        <w:pStyle w:val="ConsPlusNormal"/>
        <w:jc w:val="right"/>
      </w:pPr>
      <w:r>
        <w:t>областной Думой</w:t>
      </w:r>
    </w:p>
    <w:p w:rsidR="003C5CF3" w:rsidRDefault="003C5CF3">
      <w:pPr>
        <w:pStyle w:val="ConsPlusNormal"/>
        <w:jc w:val="right"/>
      </w:pPr>
      <w:r>
        <w:t>23 декабря 2010 года</w:t>
      </w:r>
    </w:p>
    <w:p w:rsidR="003C5CF3" w:rsidRDefault="003C5C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5C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CF3" w:rsidRDefault="003C5C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5CF3" w:rsidRDefault="003C5C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5CF3" w:rsidRDefault="003C5CF3">
            <w:pPr>
              <w:pStyle w:val="ConsPlusNormal"/>
              <w:jc w:val="center"/>
            </w:pPr>
            <w:r>
              <w:rPr>
                <w:color w:val="392C69"/>
              </w:rPr>
              <w:t>Список изменяющих документов</w:t>
            </w:r>
          </w:p>
          <w:p w:rsidR="003C5CF3" w:rsidRDefault="003C5CF3">
            <w:pPr>
              <w:pStyle w:val="ConsPlusNormal"/>
              <w:jc w:val="center"/>
            </w:pPr>
            <w:r>
              <w:rPr>
                <w:color w:val="392C69"/>
              </w:rPr>
              <w:t>(в ред. Законов Мурманской области</w:t>
            </w:r>
          </w:p>
          <w:p w:rsidR="003C5CF3" w:rsidRDefault="003C5CF3">
            <w:pPr>
              <w:pStyle w:val="ConsPlusNormal"/>
              <w:jc w:val="center"/>
            </w:pPr>
            <w:r>
              <w:rPr>
                <w:color w:val="392C69"/>
              </w:rPr>
              <w:t xml:space="preserve">от 07.04.2011 </w:t>
            </w:r>
            <w:hyperlink r:id="rId5">
              <w:r>
                <w:rPr>
                  <w:color w:val="0000FF"/>
                </w:rPr>
                <w:t>N 1332-01-ЗМО</w:t>
              </w:r>
            </w:hyperlink>
            <w:r>
              <w:rPr>
                <w:color w:val="392C69"/>
              </w:rPr>
              <w:t xml:space="preserve">, от 28.06.2013 </w:t>
            </w:r>
            <w:hyperlink r:id="rId6">
              <w:r>
                <w:rPr>
                  <w:color w:val="0000FF"/>
                </w:rPr>
                <w:t>N 1650-01-ЗМО</w:t>
              </w:r>
            </w:hyperlink>
            <w:r>
              <w:rPr>
                <w:color w:val="392C69"/>
              </w:rPr>
              <w:t>,</w:t>
            </w:r>
          </w:p>
          <w:p w:rsidR="003C5CF3" w:rsidRDefault="003C5CF3">
            <w:pPr>
              <w:pStyle w:val="ConsPlusNormal"/>
              <w:jc w:val="center"/>
            </w:pPr>
            <w:r>
              <w:rPr>
                <w:color w:val="392C69"/>
              </w:rPr>
              <w:t xml:space="preserve">от 07.11.2013 </w:t>
            </w:r>
            <w:hyperlink r:id="rId7">
              <w:r>
                <w:rPr>
                  <w:color w:val="0000FF"/>
                </w:rPr>
                <w:t>N 1674-01-ЗМО</w:t>
              </w:r>
            </w:hyperlink>
            <w:r>
              <w:rPr>
                <w:color w:val="392C69"/>
              </w:rPr>
              <w:t xml:space="preserve">, от 08.04.2014 </w:t>
            </w:r>
            <w:hyperlink r:id="rId8">
              <w:r>
                <w:rPr>
                  <w:color w:val="0000FF"/>
                </w:rPr>
                <w:t>N 1729-01-ЗМО</w:t>
              </w:r>
            </w:hyperlink>
            <w:r>
              <w:rPr>
                <w:color w:val="392C69"/>
              </w:rPr>
              <w:t>,</w:t>
            </w:r>
          </w:p>
          <w:p w:rsidR="003C5CF3" w:rsidRDefault="003C5CF3">
            <w:pPr>
              <w:pStyle w:val="ConsPlusNormal"/>
              <w:jc w:val="center"/>
            </w:pPr>
            <w:r>
              <w:rPr>
                <w:color w:val="392C69"/>
              </w:rPr>
              <w:t xml:space="preserve">от 02.07.2014 </w:t>
            </w:r>
            <w:hyperlink r:id="rId9">
              <w:r>
                <w:rPr>
                  <w:color w:val="0000FF"/>
                </w:rPr>
                <w:t>N 1768-01-ЗМО</w:t>
              </w:r>
            </w:hyperlink>
            <w:r>
              <w:rPr>
                <w:color w:val="392C69"/>
              </w:rPr>
              <w:t xml:space="preserve">, от 14.11.2014 </w:t>
            </w:r>
            <w:hyperlink r:id="rId10">
              <w:r>
                <w:rPr>
                  <w:color w:val="0000FF"/>
                </w:rPr>
                <w:t>N 1789-01-ЗМО</w:t>
              </w:r>
            </w:hyperlink>
            <w:r>
              <w:rPr>
                <w:color w:val="392C69"/>
              </w:rPr>
              <w:t>,</w:t>
            </w:r>
          </w:p>
          <w:p w:rsidR="003C5CF3" w:rsidRDefault="003C5CF3">
            <w:pPr>
              <w:pStyle w:val="ConsPlusNormal"/>
              <w:jc w:val="center"/>
            </w:pPr>
            <w:r>
              <w:rPr>
                <w:color w:val="392C69"/>
              </w:rPr>
              <w:t xml:space="preserve">от 06.03.2017 </w:t>
            </w:r>
            <w:hyperlink r:id="rId11">
              <w:r>
                <w:rPr>
                  <w:color w:val="0000FF"/>
                </w:rPr>
                <w:t>N 2100-01-ЗМО</w:t>
              </w:r>
            </w:hyperlink>
            <w:r>
              <w:rPr>
                <w:color w:val="392C69"/>
              </w:rPr>
              <w:t xml:space="preserve">, от 06.07.2017 </w:t>
            </w:r>
            <w:hyperlink r:id="rId12">
              <w:r>
                <w:rPr>
                  <w:color w:val="0000FF"/>
                </w:rPr>
                <w:t>N 2162-01-ЗМО</w:t>
              </w:r>
            </w:hyperlink>
            <w:r>
              <w:rPr>
                <w:color w:val="392C69"/>
              </w:rPr>
              <w:t>,</w:t>
            </w:r>
          </w:p>
          <w:p w:rsidR="003C5CF3" w:rsidRDefault="003C5CF3">
            <w:pPr>
              <w:pStyle w:val="ConsPlusNormal"/>
              <w:jc w:val="center"/>
            </w:pPr>
            <w:r>
              <w:rPr>
                <w:color w:val="392C69"/>
              </w:rPr>
              <w:t xml:space="preserve">от 27.11.2017 </w:t>
            </w:r>
            <w:hyperlink r:id="rId13">
              <w:r>
                <w:rPr>
                  <w:color w:val="0000FF"/>
                </w:rPr>
                <w:t>N 2201-01-ЗМО</w:t>
              </w:r>
            </w:hyperlink>
            <w:r>
              <w:rPr>
                <w:color w:val="392C69"/>
              </w:rPr>
              <w:t xml:space="preserve">, от 04.06.2020 </w:t>
            </w:r>
            <w:hyperlink r:id="rId14">
              <w:r>
                <w:rPr>
                  <w:color w:val="0000FF"/>
                </w:rPr>
                <w:t>N 2505-01-ЗМО</w:t>
              </w:r>
            </w:hyperlink>
            <w:r>
              <w:rPr>
                <w:color w:val="392C69"/>
              </w:rPr>
              <w:t>,</w:t>
            </w:r>
          </w:p>
          <w:p w:rsidR="003C5CF3" w:rsidRDefault="003C5CF3">
            <w:pPr>
              <w:pStyle w:val="ConsPlusNormal"/>
              <w:jc w:val="center"/>
            </w:pPr>
            <w:r>
              <w:rPr>
                <w:color w:val="392C69"/>
              </w:rPr>
              <w:t xml:space="preserve">от 29.03.2022 </w:t>
            </w:r>
            <w:hyperlink r:id="rId15">
              <w:r>
                <w:rPr>
                  <w:color w:val="0000FF"/>
                </w:rPr>
                <w:t>N 2742-01-ЗМО</w:t>
              </w:r>
            </w:hyperlink>
            <w:r>
              <w:rPr>
                <w:color w:val="392C69"/>
              </w:rPr>
              <w:t xml:space="preserve">, от 30.05.2022 </w:t>
            </w:r>
            <w:hyperlink r:id="rId16">
              <w:r>
                <w:rPr>
                  <w:color w:val="0000FF"/>
                </w:rPr>
                <w:t>N 2767-01-ЗМО</w:t>
              </w:r>
            </w:hyperlink>
            <w:r>
              <w:rPr>
                <w:color w:val="392C69"/>
              </w:rPr>
              <w:t>,</w:t>
            </w:r>
          </w:p>
          <w:p w:rsidR="003C5CF3" w:rsidRDefault="003C5CF3">
            <w:pPr>
              <w:pStyle w:val="ConsPlusNormal"/>
              <w:jc w:val="center"/>
            </w:pPr>
            <w:r>
              <w:rPr>
                <w:color w:val="392C69"/>
              </w:rPr>
              <w:t xml:space="preserve">от 21.12.2022 </w:t>
            </w:r>
            <w:hyperlink r:id="rId17">
              <w:r>
                <w:rPr>
                  <w:color w:val="0000FF"/>
                </w:rPr>
                <w:t>N 2847-01-ЗМО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5CF3" w:rsidRDefault="003C5CF3">
            <w:pPr>
              <w:pStyle w:val="ConsPlusNormal"/>
            </w:pPr>
          </w:p>
        </w:tc>
      </w:tr>
    </w:tbl>
    <w:p w:rsidR="003C5CF3" w:rsidRDefault="003C5CF3">
      <w:pPr>
        <w:pStyle w:val="ConsPlusNormal"/>
        <w:jc w:val="both"/>
      </w:pPr>
    </w:p>
    <w:p w:rsidR="003C5CF3" w:rsidRDefault="003C5CF3">
      <w:pPr>
        <w:pStyle w:val="ConsPlusTitle"/>
        <w:jc w:val="center"/>
        <w:outlineLvl w:val="0"/>
      </w:pPr>
      <w:r>
        <w:t>Глава 1. ОБЩИЕ ПОЛОЖЕНИЯ</w:t>
      </w:r>
    </w:p>
    <w:p w:rsidR="003C5CF3" w:rsidRDefault="003C5CF3">
      <w:pPr>
        <w:pStyle w:val="ConsPlusNormal"/>
        <w:jc w:val="both"/>
      </w:pPr>
    </w:p>
    <w:p w:rsidR="003C5CF3" w:rsidRDefault="003C5CF3">
      <w:pPr>
        <w:pStyle w:val="ConsPlusTitle"/>
        <w:ind w:firstLine="540"/>
        <w:jc w:val="both"/>
        <w:outlineLvl w:val="1"/>
      </w:pPr>
      <w:r>
        <w:t>Статья 1. Сфера действия настоящего Закона</w:t>
      </w:r>
    </w:p>
    <w:p w:rsidR="003C5CF3" w:rsidRDefault="003C5CF3">
      <w:pPr>
        <w:pStyle w:val="ConsPlusNormal"/>
        <w:jc w:val="both"/>
      </w:pPr>
    </w:p>
    <w:p w:rsidR="003C5CF3" w:rsidRDefault="003C5CF3">
      <w:pPr>
        <w:pStyle w:val="ConsPlusNormal"/>
        <w:ind w:firstLine="540"/>
        <w:jc w:val="both"/>
      </w:pPr>
      <w:r>
        <w:t xml:space="preserve">Настоящий Закон в соответствии с Федеральными законами от 25.02.1999 </w:t>
      </w:r>
      <w:hyperlink r:id="rId18">
        <w:r>
          <w:rPr>
            <w:color w:val="0000FF"/>
          </w:rPr>
          <w:t>N 39-ФЗ</w:t>
        </w:r>
      </w:hyperlink>
      <w:r>
        <w:t xml:space="preserve"> "Об инвестиционной деятельности в Российской Федерации, осуществляемой в форме капитальных вложений", от 01.04.2020 N 69-ФЗ "О защите и поощрении капиталовложений в Российской Федерации", от 09.07.1999 </w:t>
      </w:r>
      <w:hyperlink r:id="rId19">
        <w:r>
          <w:rPr>
            <w:color w:val="0000FF"/>
          </w:rPr>
          <w:t>N 160-ФЗ</w:t>
        </w:r>
      </w:hyperlink>
      <w:r>
        <w:t xml:space="preserve"> "Об иностранных инвестициях в Российской Федерации", </w:t>
      </w:r>
      <w:hyperlink r:id="rId20">
        <w:r>
          <w:rPr>
            <w:color w:val="0000FF"/>
          </w:rPr>
          <w:t>Законом</w:t>
        </w:r>
      </w:hyperlink>
      <w:r>
        <w:t xml:space="preserve"> РСФСР от 26.06.1991 N 1488-1 "Об инвестиционной деятельности в РСФСР", иными нормативными правовыми актами Российской Федерации, </w:t>
      </w:r>
      <w:hyperlink r:id="rId21">
        <w:r>
          <w:rPr>
            <w:color w:val="0000FF"/>
          </w:rPr>
          <w:t>Уставом</w:t>
        </w:r>
      </w:hyperlink>
      <w:r>
        <w:t xml:space="preserve"> Мурманской области, иными нормативными правовыми актами Мурманской области регулирует отношения в сфере осуществления инвестиционной деятельности на территории Мурманской области, устанавливает основные формы государственной поддержки инвестиционной деятельности на территории Мурманской области, гарантии равной защиты прав, интересов и имущества субъектов инвестиционной деятельности вне зависимости от организационно-правовых форм инвесторов и форм собственности.</w:t>
      </w:r>
    </w:p>
    <w:p w:rsidR="003C5CF3" w:rsidRDefault="003C5CF3">
      <w:pPr>
        <w:pStyle w:val="ConsPlusNormal"/>
        <w:jc w:val="both"/>
      </w:pPr>
      <w:r>
        <w:t xml:space="preserve">(в ред. </w:t>
      </w:r>
      <w:hyperlink r:id="rId22">
        <w:r>
          <w:rPr>
            <w:color w:val="0000FF"/>
          </w:rPr>
          <w:t>Закона</w:t>
        </w:r>
      </w:hyperlink>
      <w:r>
        <w:t xml:space="preserve"> Мурманской области от 21.12.2022 N 2847-01-ЗМО)</w:t>
      </w:r>
    </w:p>
    <w:p w:rsidR="003C5CF3" w:rsidRDefault="003C5CF3">
      <w:pPr>
        <w:pStyle w:val="ConsPlusNormal"/>
        <w:spacing w:before="220"/>
        <w:ind w:firstLine="540"/>
        <w:jc w:val="both"/>
      </w:pPr>
      <w:r>
        <w:t>Действие настоящего Закона не распространяется на государственные или муниципальные учреждения, государственные или муниципальные унитарные предприятия.</w:t>
      </w:r>
    </w:p>
    <w:p w:rsidR="003C5CF3" w:rsidRDefault="003C5CF3">
      <w:pPr>
        <w:pStyle w:val="ConsPlusNormal"/>
        <w:jc w:val="both"/>
      </w:pPr>
      <w:r>
        <w:t xml:space="preserve">(абзац введен </w:t>
      </w:r>
      <w:hyperlink r:id="rId23">
        <w:r>
          <w:rPr>
            <w:color w:val="0000FF"/>
          </w:rPr>
          <w:t>Законом</w:t>
        </w:r>
      </w:hyperlink>
      <w:r>
        <w:t xml:space="preserve"> Мурманской области от 28.06.2013 N 1650-01-ЗМО)</w:t>
      </w:r>
    </w:p>
    <w:p w:rsidR="003C5CF3" w:rsidRDefault="003C5CF3">
      <w:pPr>
        <w:pStyle w:val="ConsPlusNormal"/>
        <w:jc w:val="both"/>
      </w:pPr>
    </w:p>
    <w:p w:rsidR="003C5CF3" w:rsidRDefault="003C5CF3">
      <w:pPr>
        <w:pStyle w:val="ConsPlusTitle"/>
        <w:ind w:firstLine="540"/>
        <w:jc w:val="both"/>
        <w:outlineLvl w:val="1"/>
      </w:pPr>
      <w:r>
        <w:t>Статья 2. Основные понятия, используемые в настоящем Законе</w:t>
      </w:r>
    </w:p>
    <w:p w:rsidR="003C5CF3" w:rsidRDefault="003C5CF3">
      <w:pPr>
        <w:pStyle w:val="ConsPlusNormal"/>
        <w:jc w:val="both"/>
      </w:pPr>
    </w:p>
    <w:p w:rsidR="003C5CF3" w:rsidRDefault="003C5CF3">
      <w:pPr>
        <w:pStyle w:val="ConsPlusNormal"/>
        <w:ind w:firstLine="540"/>
        <w:jc w:val="both"/>
      </w:pPr>
      <w:r>
        <w:t xml:space="preserve">1. В настоящем Законе используются основные понятия, определенные Федеральным </w:t>
      </w:r>
      <w:hyperlink r:id="rId24">
        <w:r>
          <w:rPr>
            <w:color w:val="0000FF"/>
          </w:rPr>
          <w:t>законом</w:t>
        </w:r>
      </w:hyperlink>
      <w:r>
        <w:t xml:space="preserve"> от 25.02.1999 N 39-ФЗ "Об инвестиционной деятельности в Российской Федерации, </w:t>
      </w:r>
      <w:r>
        <w:lastRenderedPageBreak/>
        <w:t xml:space="preserve">осуществляемой в форме капитальных вложений", Федеральным </w:t>
      </w:r>
      <w:hyperlink r:id="rId25">
        <w:r>
          <w:rPr>
            <w:color w:val="0000FF"/>
          </w:rPr>
          <w:t>законом</w:t>
        </w:r>
      </w:hyperlink>
      <w:r>
        <w:t xml:space="preserve"> от 01.04.2020 N 69-ФЗ "О защите и поощрении капиталовложений в Российской Федерации" (далее - Федеральный закон N 69-ФЗ) и </w:t>
      </w:r>
      <w:hyperlink r:id="rId26">
        <w:r>
          <w:rPr>
            <w:color w:val="0000FF"/>
          </w:rPr>
          <w:t>Законом</w:t>
        </w:r>
      </w:hyperlink>
      <w:r>
        <w:t xml:space="preserve"> РСФСР от 26.06.1991 N 1488-1 "Об инвестиционной деятельности в РСФСР", Налоговым </w:t>
      </w:r>
      <w:hyperlink r:id="rId27">
        <w:r>
          <w:rPr>
            <w:color w:val="0000FF"/>
          </w:rPr>
          <w:t>кодексом</w:t>
        </w:r>
      </w:hyperlink>
      <w:r>
        <w:t xml:space="preserve"> Российской Федерации, Федеральным </w:t>
      </w:r>
      <w:hyperlink r:id="rId28">
        <w:r>
          <w:rPr>
            <w:color w:val="0000FF"/>
          </w:rPr>
          <w:t>законом</w:t>
        </w:r>
      </w:hyperlink>
      <w:r>
        <w:t xml:space="preserve"> от 31.12.2014 N 488-ФЗ "О промышленной политике в Российской Федерации" и </w:t>
      </w:r>
      <w:hyperlink r:id="rId29">
        <w:r>
          <w:rPr>
            <w:color w:val="0000FF"/>
          </w:rPr>
          <w:t>Законом</w:t>
        </w:r>
      </w:hyperlink>
      <w:r>
        <w:t xml:space="preserve"> Мурманской области от 24.12.2015 N 1948-01-ЗМО "О реализации отдельных положений Федерального закона "О промышленной политике в Российской Федерации" на территории Мурманской области.</w:t>
      </w:r>
    </w:p>
    <w:p w:rsidR="003C5CF3" w:rsidRDefault="003C5CF3">
      <w:pPr>
        <w:pStyle w:val="ConsPlusNormal"/>
        <w:jc w:val="both"/>
      </w:pPr>
      <w:r>
        <w:t xml:space="preserve">(в ред. Законов Мурманской области от 06.03.2017 </w:t>
      </w:r>
      <w:hyperlink r:id="rId30">
        <w:r>
          <w:rPr>
            <w:color w:val="0000FF"/>
          </w:rPr>
          <w:t>N 2100-01-ЗМО</w:t>
        </w:r>
      </w:hyperlink>
      <w:r>
        <w:t xml:space="preserve">, от 21.12.2022 </w:t>
      </w:r>
      <w:hyperlink r:id="rId31">
        <w:r>
          <w:rPr>
            <w:color w:val="0000FF"/>
          </w:rPr>
          <w:t>N 2847-01-ЗМО</w:t>
        </w:r>
      </w:hyperlink>
      <w:r>
        <w:t>)</w:t>
      </w:r>
    </w:p>
    <w:p w:rsidR="003C5CF3" w:rsidRDefault="003C5CF3">
      <w:pPr>
        <w:pStyle w:val="ConsPlusNormal"/>
        <w:spacing w:before="220"/>
        <w:ind w:firstLine="540"/>
        <w:jc w:val="both"/>
      </w:pPr>
      <w:r>
        <w:t>2. Для целей настоящего Закона применяются также следующие понятия:</w:t>
      </w:r>
    </w:p>
    <w:p w:rsidR="003C5CF3" w:rsidRDefault="003C5CF3">
      <w:pPr>
        <w:pStyle w:val="ConsPlusNormal"/>
        <w:spacing w:before="220"/>
        <w:ind w:firstLine="540"/>
        <w:jc w:val="both"/>
      </w:pPr>
      <w:r>
        <w:t>государственная поддержка инвестиционной деятельности на территории Мурманской области - совокупность организационных, правовых, экономических и иных мер, предусмотренных настоящим Законом, иными нормативными правовыми актами Мурманской области и осуществляемых органами государственной власти Мурманской области в соответствии с законодательством Российской Федерации в целях создания благоприятных условий для развития инвестиционной деятельности на территории Мурманской области;</w:t>
      </w:r>
    </w:p>
    <w:p w:rsidR="003C5CF3" w:rsidRDefault="003C5CF3">
      <w:pPr>
        <w:pStyle w:val="ConsPlusNormal"/>
        <w:spacing w:before="220"/>
        <w:ind w:firstLine="540"/>
        <w:jc w:val="both"/>
      </w:pPr>
      <w:r>
        <w:t xml:space="preserve">инвестиционный проект Мурманской области - инвестиционный проект, реализуемый на территории Мурманской области субъектом инвестиционной деятельности, состоящим на налоговом учете на территории Мурманской области либо соответствующим требованиям, предусмотренным Федеральным </w:t>
      </w:r>
      <w:hyperlink r:id="rId32">
        <w:r>
          <w:rPr>
            <w:color w:val="0000FF"/>
          </w:rPr>
          <w:t>законом</w:t>
        </w:r>
      </w:hyperlink>
      <w:r>
        <w:t xml:space="preserve"> N 69-ФЗ, в случае реализации инвестиционного проекта в рамках соглашения о защите и поощрении капиталовложений (далее также - СЗПК);</w:t>
      </w:r>
    </w:p>
    <w:p w:rsidR="003C5CF3" w:rsidRDefault="003C5CF3">
      <w:pPr>
        <w:pStyle w:val="ConsPlusNormal"/>
        <w:spacing w:before="220"/>
        <w:ind w:firstLine="540"/>
        <w:jc w:val="both"/>
      </w:pPr>
      <w:r>
        <w:t>инвестиционный проект Мурманской области в рамках СЗПК - инвестиционный проект Мурманской области, включенный в реестр инвестиционных проектов Мурманской области в порядке, установленном Правительством Мурманской области, в отношении которого заключено соглашение о защите и поощрении капиталовложений, стороной которого является Мурманская область;</w:t>
      </w:r>
    </w:p>
    <w:p w:rsidR="003C5CF3" w:rsidRDefault="003C5CF3">
      <w:pPr>
        <w:pStyle w:val="ConsPlusNormal"/>
        <w:spacing w:before="220"/>
        <w:ind w:firstLine="540"/>
        <w:jc w:val="both"/>
      </w:pPr>
      <w:r>
        <w:t>приоритетный инвестиционный проект Мурманской области - инвестиционный проект Мурманской области, включенный в реестр инвестиционных проектов Мурманской области в порядке, установленном Правительством Мурманской области, объем инвестиций, осуществляемых в форме капитальных вложений, в который составляет:</w:t>
      </w:r>
    </w:p>
    <w:p w:rsidR="003C5CF3" w:rsidRDefault="003C5CF3">
      <w:pPr>
        <w:pStyle w:val="ConsPlusNormal"/>
        <w:spacing w:before="220"/>
        <w:ind w:firstLine="540"/>
        <w:jc w:val="both"/>
      </w:pPr>
      <w:r>
        <w:t>для субъектов инвестиционной деятельности, основным видом экономической деятельности которых является деятельность, отнесенная в соответствии с Общероссийским классификатором видов экономической деятельности к разделу В "Добыча полезных ископаемых" либо к классу 24 "Производство металлургическое" раздела С "Обрабатывающие производства", - более 1 миллиарда рублей;</w:t>
      </w:r>
    </w:p>
    <w:p w:rsidR="003C5CF3" w:rsidRDefault="003C5CF3">
      <w:pPr>
        <w:pStyle w:val="ConsPlusNormal"/>
        <w:spacing w:before="220"/>
        <w:ind w:firstLine="540"/>
        <w:jc w:val="both"/>
      </w:pPr>
      <w:r>
        <w:t>для субъектов инвестиционной деятельности, основным видом экономической деятельности которых являются иные виды экономической деятельности, за исключением видов деятельности, отнесенных в соответствии с Общероссийским классификатором видов экономической деятельности к разделу В "Добыча полезных ископаемых" либо к классу 24 "Производство металлургическое" раздела С "Обрабатывающие производства", - 100 миллионов рублей и более;</w:t>
      </w:r>
    </w:p>
    <w:p w:rsidR="003C5CF3" w:rsidRDefault="003C5CF3">
      <w:pPr>
        <w:pStyle w:val="ConsPlusNormal"/>
        <w:spacing w:before="220"/>
        <w:ind w:firstLine="540"/>
        <w:jc w:val="both"/>
      </w:pPr>
      <w:r>
        <w:t>стратегический инвестиционный проект Мурманской области - инвестиционный проект Мурманской области, включенный в реестр инвестиционных проектов Мурманской области в порядке, установленном Правительством Мурманской области, объем инвестиций, осуществляемых в форме капитальных вложений, в который составляет 10 миллиардов рублей и более;</w:t>
      </w:r>
    </w:p>
    <w:p w:rsidR="003C5CF3" w:rsidRDefault="003C5CF3">
      <w:pPr>
        <w:pStyle w:val="ConsPlusNormal"/>
        <w:spacing w:before="220"/>
        <w:ind w:firstLine="540"/>
        <w:jc w:val="both"/>
      </w:pPr>
      <w:r>
        <w:t xml:space="preserve">получатель государственной поддержки инвестиционной деятельности - субъект инвестиционной деятельности, реализующий инвестиционный проект Мурманской области и </w:t>
      </w:r>
      <w:r>
        <w:lastRenderedPageBreak/>
        <w:t xml:space="preserve">получающий в соответствии с законодательством Российской Федерации и законодательством Мурманской области государственную поддержку инвестиционной деятельности на территории Мурманской области, установленную в случае реализации инвестиционного проекта в сфере промышленного производства специальным инвестиционным контрактом, заключенным от имени Мурманской области без участия Российской Федерации (далее - контракт), или в случаях, установленных Федеральным </w:t>
      </w:r>
      <w:hyperlink r:id="rId33">
        <w:r>
          <w:rPr>
            <w:color w:val="0000FF"/>
          </w:rPr>
          <w:t>законом</w:t>
        </w:r>
      </w:hyperlink>
      <w:r>
        <w:t xml:space="preserve"> N 69-ФЗ, - соглашением о защите и поощрении капиталовложений, заключенным от имени Мурманской области, в иных случаях - соглашением о государственной поддержке инвестиционной деятельности на территории Мурманской области (далее - соглашение);</w:t>
      </w:r>
    </w:p>
    <w:p w:rsidR="003C5CF3" w:rsidRDefault="003C5CF3">
      <w:pPr>
        <w:pStyle w:val="ConsPlusNormal"/>
        <w:spacing w:before="220"/>
        <w:ind w:firstLine="540"/>
        <w:jc w:val="both"/>
      </w:pPr>
      <w:r>
        <w:t>реестр инвестиционных проектов Мурманской области - формируемый исполнительным органом Мурманской области, уполномоченным в сфере осуществления государственной поддержки инвестиционной деятельности на территории Мурманской области (далее - уполномоченный орган), в порядке, установленном Правительством Мурманской области, перечень, содержащий сведения о соглашениях, контрактах и соглашениях о защите и поощрении капиталовложений, а также об инвестиционных проектах Мурманской области, реализуемых получателями государственной поддержки инвестиционной деятельности в соответствии с соглашениями, контрактами и соглашениями о защите и поощрении капиталовложений;</w:t>
      </w:r>
    </w:p>
    <w:p w:rsidR="003C5CF3" w:rsidRDefault="003C5CF3">
      <w:pPr>
        <w:pStyle w:val="ConsPlusNormal"/>
        <w:spacing w:before="220"/>
        <w:ind w:firstLine="540"/>
        <w:jc w:val="both"/>
      </w:pPr>
      <w:r>
        <w:t>расширение действующего производства - строительство дополнительных производств, строительство новых и расширение существующих отдельных цехов и объектов основного, подсобного и обслуживающего назначения в целях создания дополнительных или новых производственных мощностей действующего юридического лица;</w:t>
      </w:r>
    </w:p>
    <w:p w:rsidR="003C5CF3" w:rsidRDefault="003C5CF3">
      <w:pPr>
        <w:pStyle w:val="ConsPlusNormal"/>
        <w:spacing w:before="220"/>
        <w:ind w:firstLine="540"/>
        <w:jc w:val="both"/>
      </w:pPr>
      <w:r>
        <w:t>Совет по улучшению инвестиционного климата в Мурманской области (далее - Инвестиционный совет) - постоянно действующий общественный совещательный орган, образованный в целях формирования благоприятных условий для ведения инвестиционной деятельности, защиты прав и законных интересов субъектов инвестиционной деятельности;</w:t>
      </w:r>
    </w:p>
    <w:p w:rsidR="003C5CF3" w:rsidRDefault="003C5CF3">
      <w:pPr>
        <w:pStyle w:val="ConsPlusNormal"/>
        <w:spacing w:before="220"/>
        <w:ind w:firstLine="540"/>
        <w:jc w:val="both"/>
      </w:pPr>
      <w:r>
        <w:t>Межведомственная комиссия по рассмотрению инвестиционных проектов Мурманской области (далее - Межведомственная комиссия) - коллегиальный орган, осуществляющий экспертизу инвестиционных проектов, реализуемых или планируемых к реализации на территории Мурманской области субъектами инвестиционной деятельности, которые претендуют на получение мер государственной поддержки инвестиционной деятельности на территории Мурманской области.</w:t>
      </w:r>
    </w:p>
    <w:p w:rsidR="003C5CF3" w:rsidRDefault="003C5CF3">
      <w:pPr>
        <w:pStyle w:val="ConsPlusNormal"/>
        <w:jc w:val="both"/>
      </w:pPr>
      <w:r>
        <w:t xml:space="preserve">(п. 2 в ред. </w:t>
      </w:r>
      <w:hyperlink r:id="rId34">
        <w:r>
          <w:rPr>
            <w:color w:val="0000FF"/>
          </w:rPr>
          <w:t>Закона</w:t>
        </w:r>
      </w:hyperlink>
      <w:r>
        <w:t xml:space="preserve"> Мурманской области от 21.12.2022 N 2847-01-ЗМО)</w:t>
      </w:r>
    </w:p>
    <w:p w:rsidR="003C5CF3" w:rsidRDefault="003C5CF3">
      <w:pPr>
        <w:pStyle w:val="ConsPlusNormal"/>
        <w:jc w:val="both"/>
      </w:pPr>
    </w:p>
    <w:p w:rsidR="003C5CF3" w:rsidRDefault="003C5CF3">
      <w:pPr>
        <w:pStyle w:val="ConsPlusTitle"/>
        <w:ind w:firstLine="540"/>
        <w:jc w:val="both"/>
        <w:outlineLvl w:val="1"/>
      </w:pPr>
      <w:r>
        <w:t>Статья 3. Принципы государственной поддержки инвестиционной деятельности на территории Мурманской области</w:t>
      </w:r>
    </w:p>
    <w:p w:rsidR="003C5CF3" w:rsidRDefault="003C5CF3">
      <w:pPr>
        <w:pStyle w:val="ConsPlusNormal"/>
        <w:jc w:val="both"/>
      </w:pPr>
    </w:p>
    <w:p w:rsidR="003C5CF3" w:rsidRDefault="003C5CF3">
      <w:pPr>
        <w:pStyle w:val="ConsPlusNormal"/>
        <w:ind w:firstLine="540"/>
        <w:jc w:val="both"/>
      </w:pPr>
      <w:r>
        <w:t>Государственная поддержка инвестиционной деятельности на территории Мурманской области основывается на принципах:</w:t>
      </w:r>
    </w:p>
    <w:p w:rsidR="003C5CF3" w:rsidRDefault="003C5CF3">
      <w:pPr>
        <w:pStyle w:val="ConsPlusNormal"/>
        <w:spacing w:before="220"/>
        <w:ind w:firstLine="540"/>
        <w:jc w:val="both"/>
      </w:pPr>
      <w:r>
        <w:t>1) предоставления мер государственной поддержки инвестиционной деятельности в соответствии с законодательством Российской Федерации и законодательством Мурманской области;</w:t>
      </w:r>
    </w:p>
    <w:p w:rsidR="003C5CF3" w:rsidRDefault="003C5CF3">
      <w:pPr>
        <w:pStyle w:val="ConsPlusNormal"/>
        <w:jc w:val="both"/>
      </w:pPr>
      <w:r>
        <w:t xml:space="preserve">(подп. 1 в ред. </w:t>
      </w:r>
      <w:hyperlink r:id="rId35">
        <w:r>
          <w:rPr>
            <w:color w:val="0000FF"/>
          </w:rPr>
          <w:t>Закона</w:t>
        </w:r>
      </w:hyperlink>
      <w:r>
        <w:t xml:space="preserve"> Мурманской области от 06.03.2017 N 2100-01-ЗМО)</w:t>
      </w:r>
    </w:p>
    <w:p w:rsidR="003C5CF3" w:rsidRDefault="003C5CF3">
      <w:pPr>
        <w:pStyle w:val="ConsPlusNormal"/>
        <w:spacing w:before="220"/>
        <w:ind w:firstLine="540"/>
        <w:jc w:val="both"/>
      </w:pPr>
      <w:r>
        <w:t>2) объективности и экономического обоснования принимаемых решений;</w:t>
      </w:r>
    </w:p>
    <w:p w:rsidR="003C5CF3" w:rsidRDefault="003C5CF3">
      <w:pPr>
        <w:pStyle w:val="ConsPlusNormal"/>
        <w:spacing w:before="220"/>
        <w:ind w:firstLine="540"/>
        <w:jc w:val="both"/>
      </w:pPr>
      <w:r>
        <w:t>3) равноправия инвесторов и унифицированности публичных процедур;</w:t>
      </w:r>
    </w:p>
    <w:p w:rsidR="003C5CF3" w:rsidRDefault="003C5CF3">
      <w:pPr>
        <w:pStyle w:val="ConsPlusNormal"/>
        <w:spacing w:before="220"/>
        <w:ind w:firstLine="540"/>
        <w:jc w:val="both"/>
      </w:pPr>
      <w:r>
        <w:t>4) сбалансированности публичных и частных интересов;</w:t>
      </w:r>
    </w:p>
    <w:p w:rsidR="003C5CF3" w:rsidRDefault="003C5CF3">
      <w:pPr>
        <w:pStyle w:val="ConsPlusNormal"/>
        <w:spacing w:before="220"/>
        <w:ind w:firstLine="540"/>
        <w:jc w:val="both"/>
      </w:pPr>
      <w:r>
        <w:t>5) взаимной ответственности Мурманской области и инвесторов;</w:t>
      </w:r>
    </w:p>
    <w:p w:rsidR="003C5CF3" w:rsidRDefault="003C5CF3">
      <w:pPr>
        <w:pStyle w:val="ConsPlusNormal"/>
        <w:spacing w:before="220"/>
        <w:ind w:firstLine="540"/>
        <w:jc w:val="both"/>
      </w:pPr>
      <w:r>
        <w:lastRenderedPageBreak/>
        <w:t>6) целевого использования средств областного бюджета, предоставляемых для оказания государственной поддержки инвестиционной деятельности.</w:t>
      </w:r>
    </w:p>
    <w:p w:rsidR="003C5CF3" w:rsidRDefault="003C5CF3">
      <w:pPr>
        <w:pStyle w:val="ConsPlusNormal"/>
        <w:jc w:val="both"/>
      </w:pPr>
    </w:p>
    <w:p w:rsidR="003C5CF3" w:rsidRDefault="003C5CF3">
      <w:pPr>
        <w:pStyle w:val="ConsPlusTitle"/>
        <w:ind w:firstLine="540"/>
        <w:jc w:val="both"/>
        <w:outlineLvl w:val="1"/>
      </w:pPr>
      <w:r>
        <w:t>Статья 4. Обеспечение стабильности условий деятельности инвесторов на территории Мурманской области</w:t>
      </w:r>
    </w:p>
    <w:p w:rsidR="003C5CF3" w:rsidRDefault="003C5CF3">
      <w:pPr>
        <w:pStyle w:val="ConsPlusNormal"/>
        <w:jc w:val="both"/>
      </w:pPr>
    </w:p>
    <w:p w:rsidR="003C5CF3" w:rsidRDefault="003C5CF3">
      <w:pPr>
        <w:pStyle w:val="ConsPlusNormal"/>
        <w:ind w:firstLine="540"/>
        <w:jc w:val="both"/>
      </w:pPr>
      <w:r>
        <w:t>1. На территории Мурманской области инвесторам гарантируется стабильность условий и режима осуществления инвестиционной деятельности.</w:t>
      </w:r>
    </w:p>
    <w:p w:rsidR="003C5CF3" w:rsidRDefault="003C5CF3">
      <w:pPr>
        <w:pStyle w:val="ConsPlusNormal"/>
        <w:spacing w:before="220"/>
        <w:ind w:firstLine="540"/>
        <w:jc w:val="both"/>
      </w:pPr>
      <w:r>
        <w:t>2. Органы государственной власти Мурманской области, а также их должностные лица не вправе ограничивать права инвесторов в выборе объектов инвестирования, за исключением случаев, предусмотренных законодательством Российской Федерации и законодательством Мурманской области.</w:t>
      </w:r>
    </w:p>
    <w:p w:rsidR="003C5CF3" w:rsidRDefault="003C5CF3">
      <w:pPr>
        <w:pStyle w:val="ConsPlusNormal"/>
        <w:jc w:val="both"/>
      </w:pPr>
    </w:p>
    <w:p w:rsidR="003C5CF3" w:rsidRDefault="003C5CF3">
      <w:pPr>
        <w:pStyle w:val="ConsPlusTitle"/>
        <w:ind w:firstLine="540"/>
        <w:jc w:val="both"/>
        <w:outlineLvl w:val="1"/>
      </w:pPr>
      <w:r>
        <w:t>Статья 5. Государственные гарантии субъектам инвестиционной деятельности на территории Мурманской области</w:t>
      </w:r>
    </w:p>
    <w:p w:rsidR="003C5CF3" w:rsidRDefault="003C5CF3">
      <w:pPr>
        <w:pStyle w:val="ConsPlusNormal"/>
        <w:ind w:firstLine="540"/>
        <w:jc w:val="both"/>
      </w:pPr>
      <w:r>
        <w:t xml:space="preserve">(в ред. </w:t>
      </w:r>
      <w:hyperlink r:id="rId36">
        <w:r>
          <w:rPr>
            <w:color w:val="0000FF"/>
          </w:rPr>
          <w:t>Закона</w:t>
        </w:r>
      </w:hyperlink>
      <w:r>
        <w:t xml:space="preserve"> Мурманской области от 28.06.2013 N 1650-01-ЗМО)</w:t>
      </w:r>
    </w:p>
    <w:p w:rsidR="003C5CF3" w:rsidRDefault="003C5CF3">
      <w:pPr>
        <w:pStyle w:val="ConsPlusNormal"/>
        <w:jc w:val="both"/>
      </w:pPr>
    </w:p>
    <w:p w:rsidR="003C5CF3" w:rsidRDefault="003C5CF3">
      <w:pPr>
        <w:pStyle w:val="ConsPlusNormal"/>
        <w:ind w:firstLine="540"/>
        <w:jc w:val="both"/>
      </w:pPr>
      <w:r>
        <w:t>1. На территории Мурманской области в соответствии с законодательством Российской Федерации и законодательством Мурманской области субъектам инвестиционной деятельности предоставляются следующие гарантии:</w:t>
      </w:r>
    </w:p>
    <w:p w:rsidR="003C5CF3" w:rsidRDefault="003C5CF3">
      <w:pPr>
        <w:pStyle w:val="ConsPlusNormal"/>
        <w:spacing w:before="220"/>
        <w:ind w:firstLine="540"/>
        <w:jc w:val="both"/>
      </w:pPr>
      <w:r>
        <w:t>1) обеспечение равных прав при осуществлении инвестиционной деятельности и равных возможностей в получении мер государственной поддержки инвестиционной деятельности на территории Мурманской области в порядке, установленном законодательством Российской Федерации, настоящим Законом и иными нормативными правовыми актами Мурманской области;</w:t>
      </w:r>
    </w:p>
    <w:p w:rsidR="003C5CF3" w:rsidRDefault="003C5CF3">
      <w:pPr>
        <w:pStyle w:val="ConsPlusNormal"/>
        <w:spacing w:before="220"/>
        <w:ind w:firstLine="540"/>
        <w:jc w:val="both"/>
      </w:pPr>
      <w:r>
        <w:t>2) гласность и открытость процедур принятия решений о предоставлении мер государственной поддержки инвестиционной деятельности на территории Мурманской области субъектам инвестиционной деятельности;</w:t>
      </w:r>
    </w:p>
    <w:p w:rsidR="003C5CF3" w:rsidRDefault="003C5CF3">
      <w:pPr>
        <w:pStyle w:val="ConsPlusNormal"/>
        <w:spacing w:before="220"/>
        <w:ind w:firstLine="540"/>
        <w:jc w:val="both"/>
      </w:pPr>
      <w:r>
        <w:t>3) открытость и доступность информации, необходимой для осуществления инвестиционной деятельности;</w:t>
      </w:r>
    </w:p>
    <w:p w:rsidR="003C5CF3" w:rsidRDefault="003C5CF3">
      <w:pPr>
        <w:pStyle w:val="ConsPlusNormal"/>
        <w:spacing w:before="220"/>
        <w:ind w:firstLine="540"/>
        <w:jc w:val="both"/>
      </w:pPr>
      <w:r>
        <w:t>4) неразглашение сведений, составляющих коммерческую тайну, и другой конфиденциальной информации об инвестиционных проектах Мурманской области, предоставленной субъектами инвестиционной деятельности для рассмотрения;</w:t>
      </w:r>
    </w:p>
    <w:p w:rsidR="003C5CF3" w:rsidRDefault="003C5CF3">
      <w:pPr>
        <w:pStyle w:val="ConsPlusNormal"/>
        <w:spacing w:before="220"/>
        <w:ind w:firstLine="540"/>
        <w:jc w:val="both"/>
      </w:pPr>
      <w:r>
        <w:t>5) неприменение каких-либо обременений, не предусмотренных условиями инвестиционного проекта Мурманской области и не установленных законодательством Российской Федерации и законодательством Мурманской области.</w:t>
      </w:r>
    </w:p>
    <w:p w:rsidR="003C5CF3" w:rsidRDefault="003C5CF3">
      <w:pPr>
        <w:pStyle w:val="ConsPlusNormal"/>
        <w:spacing w:before="220"/>
        <w:ind w:firstLine="540"/>
        <w:jc w:val="both"/>
      </w:pPr>
      <w:r>
        <w:t>2. Если после заключения соглашения или контракта с субъектом инвестиционной деятельности, осуществляющим инвестиционный проект Мурманской области, принят нормативный правовой акт Мурманской области, ухудшающий условия предоставления государственной поддержки инвестиционной деятельности на территории Мурманской области получателю государственной поддержки инвестиционной деятельности, по сравнению с действовавшими при заключении этого соглашения или контракта, за исключением нормативных правовых актов Мурманской области, принятых в целях приведения законодательства Мурманской области в соответствие с федеральным законодательством, в том числе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условия заключенного соглашения или контракта сохраняют силу в течение срока его действия.</w:t>
      </w:r>
    </w:p>
    <w:p w:rsidR="003C5CF3" w:rsidRDefault="003C5CF3">
      <w:pPr>
        <w:pStyle w:val="ConsPlusNormal"/>
        <w:jc w:val="both"/>
      </w:pPr>
      <w:r>
        <w:t xml:space="preserve">(п. 2 в ред. </w:t>
      </w:r>
      <w:hyperlink r:id="rId37">
        <w:r>
          <w:rPr>
            <w:color w:val="0000FF"/>
          </w:rPr>
          <w:t>Закона</w:t>
        </w:r>
      </w:hyperlink>
      <w:r>
        <w:t xml:space="preserve"> Мурманской области от 06.03.2017 N 2100-01-ЗМО)</w:t>
      </w:r>
    </w:p>
    <w:p w:rsidR="003C5CF3" w:rsidRDefault="003C5CF3">
      <w:pPr>
        <w:pStyle w:val="ConsPlusNormal"/>
        <w:spacing w:before="220"/>
        <w:ind w:firstLine="540"/>
        <w:jc w:val="both"/>
      </w:pPr>
      <w:r>
        <w:lastRenderedPageBreak/>
        <w:t xml:space="preserve">2.1. В отношении субъектов инвестиционной деятельности, реализующих инвестиционные проекты Мурманской области в рамках СЗПК, в течение сроков, установленных </w:t>
      </w:r>
      <w:hyperlink r:id="rId38">
        <w:r>
          <w:rPr>
            <w:color w:val="0000FF"/>
          </w:rPr>
          <w:t>частью 2 статьи 9</w:t>
        </w:r>
      </w:hyperlink>
      <w:r>
        <w:t xml:space="preserve"> Федерального закона N 69-ФЗ, не применяются акты (решения), перечень которых установлен Правительством Мурманской области в соответствии с </w:t>
      </w:r>
      <w:hyperlink r:id="rId39">
        <w:r>
          <w:rPr>
            <w:color w:val="0000FF"/>
          </w:rPr>
          <w:t>частью 7.1 статьи 9</w:t>
        </w:r>
      </w:hyperlink>
      <w:r>
        <w:t xml:space="preserve"> Федерального закона N 69-ФЗ, а также их отдельные положения, ухудшающие условия ведения предпринимательской и (или) иной деятельности, связанной с реализацией инвестиционного проекта Мурманской области, в отношении которого заключено соглашение о защите и поощрении капиталовложений, по сравнению с условиями, определенными на момент заключения соглашения о защите и поощрении капиталовложений.</w:t>
      </w:r>
    </w:p>
    <w:p w:rsidR="003C5CF3" w:rsidRDefault="003C5CF3">
      <w:pPr>
        <w:pStyle w:val="ConsPlusNormal"/>
        <w:jc w:val="both"/>
      </w:pPr>
      <w:r>
        <w:t xml:space="preserve">(п. 2.1 введен </w:t>
      </w:r>
      <w:hyperlink r:id="rId40">
        <w:r>
          <w:rPr>
            <w:color w:val="0000FF"/>
          </w:rPr>
          <w:t>Законом</w:t>
        </w:r>
      </w:hyperlink>
      <w:r>
        <w:t xml:space="preserve"> Мурманской области от 21.12.2022 N 2847-01-ЗМО)</w:t>
      </w:r>
    </w:p>
    <w:p w:rsidR="003C5CF3" w:rsidRDefault="003C5CF3">
      <w:pPr>
        <w:pStyle w:val="ConsPlusNormal"/>
        <w:spacing w:before="220"/>
        <w:ind w:firstLine="540"/>
        <w:jc w:val="both"/>
      </w:pPr>
      <w:r>
        <w:t>3. На территории Мурманской области в соответствии с законодательством Российской Федерации и законодательством Мурманской области гарантируется защита инвестиций, в том числе иностранных. При этом инвесторам, в том числе иностранным, обеспечиваются равные условия деятельности, исключающие применение мер дискриминационного характера, которые могли бы препятствовать управлению и распоряжению инвестициями.</w:t>
      </w:r>
    </w:p>
    <w:p w:rsidR="003C5CF3" w:rsidRDefault="003C5CF3">
      <w:pPr>
        <w:pStyle w:val="ConsPlusNormal"/>
        <w:jc w:val="both"/>
      </w:pPr>
    </w:p>
    <w:p w:rsidR="003C5CF3" w:rsidRDefault="003C5CF3">
      <w:pPr>
        <w:pStyle w:val="ConsPlusTitle"/>
        <w:jc w:val="center"/>
        <w:outlineLvl w:val="0"/>
      </w:pPr>
      <w:r>
        <w:t>Глава 2. ПОЛНОМОЧИЯ ОРГАНОВ ГОСУДАРСТВЕННОЙ ВЛАСТИ</w:t>
      </w:r>
    </w:p>
    <w:p w:rsidR="003C5CF3" w:rsidRDefault="003C5CF3">
      <w:pPr>
        <w:pStyle w:val="ConsPlusTitle"/>
        <w:jc w:val="center"/>
      </w:pPr>
      <w:r>
        <w:t>МУРМАНСКОЙ ОБЛАСТИ В СФЕРЕ ОСУЩЕСТВЛЕНИЯ ГОСУДАРСТВЕННОЙ</w:t>
      </w:r>
    </w:p>
    <w:p w:rsidR="003C5CF3" w:rsidRDefault="003C5CF3">
      <w:pPr>
        <w:pStyle w:val="ConsPlusTitle"/>
        <w:jc w:val="center"/>
      </w:pPr>
      <w:r>
        <w:t>ПОДДЕРЖКИ ИНВЕСТИЦИОННОЙ ДЕЯТЕЛЬНОСТИ НА ТЕРРИТОРИИ</w:t>
      </w:r>
    </w:p>
    <w:p w:rsidR="003C5CF3" w:rsidRDefault="003C5CF3">
      <w:pPr>
        <w:pStyle w:val="ConsPlusTitle"/>
        <w:jc w:val="center"/>
      </w:pPr>
      <w:r>
        <w:t>МУРМАНСКОЙ ОБЛАСТИ</w:t>
      </w:r>
    </w:p>
    <w:p w:rsidR="003C5CF3" w:rsidRDefault="003C5CF3">
      <w:pPr>
        <w:pStyle w:val="ConsPlusNormal"/>
        <w:jc w:val="both"/>
      </w:pPr>
    </w:p>
    <w:p w:rsidR="003C5CF3" w:rsidRDefault="003C5CF3">
      <w:pPr>
        <w:pStyle w:val="ConsPlusTitle"/>
        <w:ind w:firstLine="540"/>
        <w:jc w:val="both"/>
        <w:outlineLvl w:val="1"/>
      </w:pPr>
      <w:r>
        <w:t>Статья 6. Полномочия Мурманской областной Думы в сфере осуществления государственной поддержки инвестиционной деятельности на территории Мурманской области</w:t>
      </w:r>
    </w:p>
    <w:p w:rsidR="003C5CF3" w:rsidRDefault="003C5CF3">
      <w:pPr>
        <w:pStyle w:val="ConsPlusNormal"/>
        <w:jc w:val="both"/>
      </w:pPr>
    </w:p>
    <w:p w:rsidR="003C5CF3" w:rsidRDefault="003C5CF3">
      <w:pPr>
        <w:pStyle w:val="ConsPlusNormal"/>
        <w:ind w:firstLine="540"/>
        <w:jc w:val="both"/>
      </w:pPr>
      <w:r>
        <w:t>Мурманская областная Дума:</w:t>
      </w:r>
    </w:p>
    <w:p w:rsidR="003C5CF3" w:rsidRDefault="003C5CF3">
      <w:pPr>
        <w:pStyle w:val="ConsPlusNormal"/>
        <w:spacing w:before="220"/>
        <w:ind w:firstLine="540"/>
        <w:jc w:val="both"/>
      </w:pPr>
      <w:r>
        <w:t>1) осуществляет законодательное регулирование государственной поддержки инвестиционной деятельности на территории Мурманской области;</w:t>
      </w:r>
    </w:p>
    <w:p w:rsidR="003C5CF3" w:rsidRDefault="003C5CF3">
      <w:pPr>
        <w:pStyle w:val="ConsPlusNormal"/>
        <w:spacing w:before="220"/>
        <w:ind w:firstLine="540"/>
        <w:jc w:val="both"/>
      </w:pPr>
      <w:r>
        <w:t>2) осуществляет контроль за соблюдением законов в сфере регулирования государственной поддержки инвестиционной деятельности на территории Мурманской области.</w:t>
      </w:r>
    </w:p>
    <w:p w:rsidR="003C5CF3" w:rsidRDefault="003C5CF3">
      <w:pPr>
        <w:pStyle w:val="ConsPlusNormal"/>
        <w:jc w:val="both"/>
      </w:pPr>
    </w:p>
    <w:p w:rsidR="003C5CF3" w:rsidRDefault="003C5CF3">
      <w:pPr>
        <w:pStyle w:val="ConsPlusTitle"/>
        <w:ind w:firstLine="540"/>
        <w:jc w:val="both"/>
        <w:outlineLvl w:val="1"/>
      </w:pPr>
      <w:r>
        <w:t>Статья 7. Полномочия Правительства Мурманской области в сфере осуществления государственной поддержки инвестиционной деятельности на территории Мурманской области</w:t>
      </w:r>
    </w:p>
    <w:p w:rsidR="003C5CF3" w:rsidRDefault="003C5CF3">
      <w:pPr>
        <w:pStyle w:val="ConsPlusNormal"/>
        <w:ind w:firstLine="540"/>
        <w:jc w:val="both"/>
      </w:pPr>
      <w:r>
        <w:t xml:space="preserve">(в ред. </w:t>
      </w:r>
      <w:hyperlink r:id="rId41">
        <w:r>
          <w:rPr>
            <w:color w:val="0000FF"/>
          </w:rPr>
          <w:t>Закона</w:t>
        </w:r>
      </w:hyperlink>
      <w:r>
        <w:t xml:space="preserve"> Мурманской области от 28.06.2013 N 1650-01-ЗМО)</w:t>
      </w:r>
    </w:p>
    <w:p w:rsidR="003C5CF3" w:rsidRDefault="003C5CF3">
      <w:pPr>
        <w:pStyle w:val="ConsPlusNormal"/>
        <w:jc w:val="both"/>
      </w:pPr>
    </w:p>
    <w:p w:rsidR="003C5CF3" w:rsidRDefault="003C5CF3">
      <w:pPr>
        <w:pStyle w:val="ConsPlusNormal"/>
        <w:ind w:firstLine="540"/>
        <w:jc w:val="both"/>
      </w:pPr>
      <w:r>
        <w:t>Правительство Мурманской области:</w:t>
      </w:r>
    </w:p>
    <w:p w:rsidR="003C5CF3" w:rsidRDefault="003C5CF3">
      <w:pPr>
        <w:pStyle w:val="ConsPlusNormal"/>
        <w:spacing w:before="220"/>
        <w:ind w:firstLine="540"/>
        <w:jc w:val="both"/>
      </w:pPr>
      <w:r>
        <w:t>1) определяет уполномоченный орган;</w:t>
      </w:r>
    </w:p>
    <w:p w:rsidR="003C5CF3" w:rsidRDefault="003C5CF3">
      <w:pPr>
        <w:pStyle w:val="ConsPlusNormal"/>
        <w:spacing w:before="220"/>
        <w:ind w:firstLine="540"/>
        <w:jc w:val="both"/>
      </w:pPr>
      <w:r>
        <w:t>2) в рамках своей компетенции принимает нормативные правовые акты в сфере государственной поддержки инвестиционной деятельности на территории Мурманской области, в том числе утверждающие:</w:t>
      </w:r>
    </w:p>
    <w:p w:rsidR="003C5CF3" w:rsidRDefault="003C5CF3">
      <w:pPr>
        <w:pStyle w:val="ConsPlusNormal"/>
        <w:spacing w:before="220"/>
        <w:ind w:firstLine="540"/>
        <w:jc w:val="both"/>
      </w:pPr>
      <w:r>
        <w:t>Порядки предоставления субсидий и бюджетных инвестиций субъектам инвестиционной деятельности в целях реализации и обеспечения инвестиционных проектов Мурманской области необходимой инфраструктурой;</w:t>
      </w:r>
    </w:p>
    <w:p w:rsidR="003C5CF3" w:rsidRDefault="003C5CF3">
      <w:pPr>
        <w:pStyle w:val="ConsPlusNormal"/>
        <w:spacing w:before="220"/>
        <w:ind w:firstLine="540"/>
        <w:jc w:val="both"/>
      </w:pPr>
      <w:r>
        <w:t>Порядок рассмотрения инвестиционных проектов Мурманской области, претендующих на меры государственной поддержки (далее - Порядок рассмотрения проектов);</w:t>
      </w:r>
    </w:p>
    <w:p w:rsidR="003C5CF3" w:rsidRDefault="003C5CF3">
      <w:pPr>
        <w:pStyle w:val="ConsPlusNormal"/>
        <w:spacing w:before="220"/>
        <w:ind w:firstLine="540"/>
        <w:jc w:val="both"/>
      </w:pPr>
      <w:r>
        <w:t>Порядок заключения, изменения и прекращения действия соглашений о защите и поощрении капиталовложений, стороной которых является Мурманская область;</w:t>
      </w:r>
    </w:p>
    <w:p w:rsidR="003C5CF3" w:rsidRDefault="003C5CF3">
      <w:pPr>
        <w:pStyle w:val="ConsPlusNormal"/>
        <w:spacing w:before="220"/>
        <w:ind w:firstLine="540"/>
        <w:jc w:val="both"/>
      </w:pPr>
      <w:r>
        <w:lastRenderedPageBreak/>
        <w:t xml:space="preserve">Порядок проведения конкурсного отбора в рамках публичной проектной инициативы с учетом требований </w:t>
      </w:r>
      <w:hyperlink r:id="rId42">
        <w:r>
          <w:rPr>
            <w:color w:val="0000FF"/>
          </w:rPr>
          <w:t>статьи 8</w:t>
        </w:r>
      </w:hyperlink>
      <w:r>
        <w:t xml:space="preserve"> Федерального закона N 69-ФЗ;</w:t>
      </w:r>
    </w:p>
    <w:p w:rsidR="003C5CF3" w:rsidRDefault="003C5CF3">
      <w:pPr>
        <w:pStyle w:val="ConsPlusNormal"/>
        <w:spacing w:before="220"/>
        <w:ind w:firstLine="540"/>
        <w:jc w:val="both"/>
      </w:pPr>
      <w:r>
        <w:t>форму декларации о реализации инвестиционного проекта Мурманской области при формировании публичной проектной инициативы уполномоченным органом;</w:t>
      </w:r>
    </w:p>
    <w:p w:rsidR="003C5CF3" w:rsidRDefault="003C5CF3">
      <w:pPr>
        <w:pStyle w:val="ConsPlusNormal"/>
        <w:spacing w:before="220"/>
        <w:ind w:firstLine="540"/>
        <w:jc w:val="both"/>
      </w:pPr>
      <w:r>
        <w:t>Порядок осуществления мониторинга исполнения условий соглашения о защите и поощрении капиталовложений и условий реализации инвестиционного проекта Мурманской области, в отношении которого заключено соглашение о защите и поощрении капиталовложений, в том числе этапов реализации инвестиционного проекта Мурманской области;</w:t>
      </w:r>
    </w:p>
    <w:p w:rsidR="003C5CF3" w:rsidRDefault="003C5CF3">
      <w:pPr>
        <w:pStyle w:val="ConsPlusNormal"/>
        <w:spacing w:before="220"/>
        <w:ind w:firstLine="540"/>
        <w:jc w:val="both"/>
      </w:pPr>
      <w:r>
        <w:t>Порядок оценки инвестиционных проектов Мурманской области, в отношении которых планируется заключение соглашений о защите и поощрении капиталовложений, на предмет эффективности использования средств областного бюджета (далее - Порядок оценки СЗПК);</w:t>
      </w:r>
    </w:p>
    <w:p w:rsidR="003C5CF3" w:rsidRDefault="003C5CF3">
      <w:pPr>
        <w:pStyle w:val="ConsPlusNormal"/>
        <w:jc w:val="both"/>
      </w:pPr>
      <w:r>
        <w:t xml:space="preserve">(подп. 2 в ред. </w:t>
      </w:r>
      <w:hyperlink r:id="rId43">
        <w:r>
          <w:rPr>
            <w:color w:val="0000FF"/>
          </w:rPr>
          <w:t>Закона</w:t>
        </w:r>
      </w:hyperlink>
      <w:r>
        <w:t xml:space="preserve"> Мурманской области от 21.12.2022 N 2847-01-ЗМО)</w:t>
      </w:r>
    </w:p>
    <w:p w:rsidR="003C5CF3" w:rsidRDefault="003C5CF3">
      <w:pPr>
        <w:pStyle w:val="ConsPlusNormal"/>
        <w:spacing w:before="220"/>
        <w:ind w:firstLine="540"/>
        <w:jc w:val="both"/>
      </w:pPr>
      <w:r>
        <w:t>3) в соответствии с законодательством Российской Федерации и законодательством Мурманской области заключает соглашения и контракты;</w:t>
      </w:r>
    </w:p>
    <w:p w:rsidR="003C5CF3" w:rsidRDefault="003C5CF3">
      <w:pPr>
        <w:pStyle w:val="ConsPlusNormal"/>
        <w:jc w:val="both"/>
      </w:pPr>
      <w:r>
        <w:t xml:space="preserve">(в ред. </w:t>
      </w:r>
      <w:hyperlink r:id="rId44">
        <w:r>
          <w:rPr>
            <w:color w:val="0000FF"/>
          </w:rPr>
          <w:t>Закона</w:t>
        </w:r>
      </w:hyperlink>
      <w:r>
        <w:t xml:space="preserve"> Мурманской области от 06.03.2017 N 2100-01-ЗМО)</w:t>
      </w:r>
    </w:p>
    <w:p w:rsidR="003C5CF3" w:rsidRDefault="003C5CF3">
      <w:pPr>
        <w:pStyle w:val="ConsPlusNormal"/>
        <w:spacing w:before="220"/>
        <w:ind w:firstLine="540"/>
        <w:jc w:val="both"/>
      </w:pPr>
      <w:r>
        <w:t>4) утверждает государственные программы Мурманской области в сфере инвестиционной деятельности;</w:t>
      </w:r>
    </w:p>
    <w:p w:rsidR="003C5CF3" w:rsidRDefault="003C5CF3">
      <w:pPr>
        <w:pStyle w:val="ConsPlusNormal"/>
        <w:jc w:val="both"/>
      </w:pPr>
      <w:r>
        <w:t xml:space="preserve">(подп. 4 в ред. </w:t>
      </w:r>
      <w:hyperlink r:id="rId45">
        <w:r>
          <w:rPr>
            <w:color w:val="0000FF"/>
          </w:rPr>
          <w:t>Закона</w:t>
        </w:r>
      </w:hyperlink>
      <w:r>
        <w:t xml:space="preserve"> Мурманской области от 07.11.2013 N 1674-01-ЗМО)</w:t>
      </w:r>
    </w:p>
    <w:p w:rsidR="003C5CF3" w:rsidRDefault="003C5CF3">
      <w:pPr>
        <w:pStyle w:val="ConsPlusNormal"/>
        <w:spacing w:before="220"/>
        <w:ind w:firstLine="540"/>
        <w:jc w:val="both"/>
      </w:pPr>
      <w:r>
        <w:t>5) утверждает положение об Инвестиционном совете и положение о Межведомственной комиссии, их состав;</w:t>
      </w:r>
    </w:p>
    <w:p w:rsidR="003C5CF3" w:rsidRDefault="003C5CF3">
      <w:pPr>
        <w:pStyle w:val="ConsPlusNormal"/>
        <w:jc w:val="both"/>
      </w:pPr>
      <w:r>
        <w:t xml:space="preserve">(подп. 5 в ред. </w:t>
      </w:r>
      <w:hyperlink r:id="rId46">
        <w:r>
          <w:rPr>
            <w:color w:val="0000FF"/>
          </w:rPr>
          <w:t>Закона</w:t>
        </w:r>
      </w:hyperlink>
      <w:r>
        <w:t xml:space="preserve"> Мурманской области от 02.07.2014 N 1768-01-ЗМО)</w:t>
      </w:r>
    </w:p>
    <w:p w:rsidR="003C5CF3" w:rsidRDefault="003C5CF3">
      <w:pPr>
        <w:pStyle w:val="ConsPlusNormal"/>
        <w:spacing w:before="220"/>
        <w:ind w:firstLine="540"/>
        <w:jc w:val="both"/>
      </w:pPr>
      <w:r>
        <w:t>6) осуществляет иные полномочия в соответствии с настоящим Законом.</w:t>
      </w:r>
    </w:p>
    <w:p w:rsidR="003C5CF3" w:rsidRDefault="003C5CF3">
      <w:pPr>
        <w:pStyle w:val="ConsPlusNormal"/>
        <w:jc w:val="both"/>
      </w:pPr>
    </w:p>
    <w:p w:rsidR="003C5CF3" w:rsidRDefault="003C5CF3">
      <w:pPr>
        <w:pStyle w:val="ConsPlusTitle"/>
        <w:ind w:firstLine="540"/>
        <w:jc w:val="both"/>
        <w:outlineLvl w:val="1"/>
      </w:pPr>
      <w:r>
        <w:t>Статья 8. Полномочия уполномоченного органа в сфере осуществления государственной поддержки инвестиционной деятельности на территории Мурманской области</w:t>
      </w:r>
    </w:p>
    <w:p w:rsidR="003C5CF3" w:rsidRDefault="003C5CF3">
      <w:pPr>
        <w:pStyle w:val="ConsPlusNormal"/>
        <w:ind w:firstLine="540"/>
        <w:jc w:val="both"/>
      </w:pPr>
      <w:r>
        <w:t xml:space="preserve">(в ред. </w:t>
      </w:r>
      <w:hyperlink r:id="rId47">
        <w:r>
          <w:rPr>
            <w:color w:val="0000FF"/>
          </w:rPr>
          <w:t>Закона</w:t>
        </w:r>
      </w:hyperlink>
      <w:r>
        <w:t xml:space="preserve"> Мурманской области от 28.06.2013 N 1650-01-ЗМО)</w:t>
      </w:r>
    </w:p>
    <w:p w:rsidR="003C5CF3" w:rsidRDefault="003C5CF3">
      <w:pPr>
        <w:pStyle w:val="ConsPlusNormal"/>
        <w:jc w:val="both"/>
      </w:pPr>
    </w:p>
    <w:p w:rsidR="003C5CF3" w:rsidRDefault="003C5CF3">
      <w:pPr>
        <w:pStyle w:val="ConsPlusNormal"/>
        <w:ind w:firstLine="540"/>
        <w:jc w:val="both"/>
      </w:pPr>
      <w:r>
        <w:t>Уполномоченный орган:</w:t>
      </w:r>
    </w:p>
    <w:p w:rsidR="003C5CF3" w:rsidRDefault="003C5CF3">
      <w:pPr>
        <w:pStyle w:val="ConsPlusNormal"/>
        <w:spacing w:before="220"/>
        <w:ind w:firstLine="540"/>
        <w:jc w:val="both"/>
      </w:pPr>
      <w:r>
        <w:t>1) разрабатывает и реализует государственные программы Мурманской области в сфере инвестиционной деятельности;</w:t>
      </w:r>
    </w:p>
    <w:p w:rsidR="003C5CF3" w:rsidRDefault="003C5CF3">
      <w:pPr>
        <w:pStyle w:val="ConsPlusNormal"/>
        <w:jc w:val="both"/>
      </w:pPr>
      <w:r>
        <w:t xml:space="preserve">(в ред. Законов Мурманской области от 07.11.2013 </w:t>
      </w:r>
      <w:hyperlink r:id="rId48">
        <w:r>
          <w:rPr>
            <w:color w:val="0000FF"/>
          </w:rPr>
          <w:t>N 1674-01-ЗМО</w:t>
        </w:r>
      </w:hyperlink>
      <w:r>
        <w:t xml:space="preserve">, от 08.04.2014 </w:t>
      </w:r>
      <w:hyperlink r:id="rId49">
        <w:r>
          <w:rPr>
            <w:color w:val="0000FF"/>
          </w:rPr>
          <w:t>N 1729-01-ЗМО</w:t>
        </w:r>
      </w:hyperlink>
      <w:r>
        <w:t>)</w:t>
      </w:r>
    </w:p>
    <w:p w:rsidR="003C5CF3" w:rsidRDefault="003C5CF3">
      <w:pPr>
        <w:pStyle w:val="ConsPlusNormal"/>
        <w:spacing w:before="220"/>
        <w:ind w:firstLine="540"/>
        <w:jc w:val="both"/>
      </w:pPr>
      <w:r>
        <w:t xml:space="preserve">2) утратил силу. - </w:t>
      </w:r>
      <w:hyperlink r:id="rId50">
        <w:r>
          <w:rPr>
            <w:color w:val="0000FF"/>
          </w:rPr>
          <w:t>Закон</w:t>
        </w:r>
      </w:hyperlink>
      <w:r>
        <w:t xml:space="preserve"> Мурманской области от 08.04.2014 N 1729-01-ЗМО;</w:t>
      </w:r>
    </w:p>
    <w:p w:rsidR="003C5CF3" w:rsidRDefault="003C5CF3">
      <w:pPr>
        <w:pStyle w:val="ConsPlusNormal"/>
        <w:spacing w:before="220"/>
        <w:ind w:firstLine="540"/>
        <w:jc w:val="both"/>
      </w:pPr>
      <w:r>
        <w:t>3) формирует и ведет реестр инвестиционных проектов Мурманской области;</w:t>
      </w:r>
    </w:p>
    <w:p w:rsidR="003C5CF3" w:rsidRDefault="003C5CF3">
      <w:pPr>
        <w:pStyle w:val="ConsPlusNormal"/>
        <w:jc w:val="both"/>
      </w:pPr>
      <w:r>
        <w:t xml:space="preserve">(подп. 3 в ред. </w:t>
      </w:r>
      <w:hyperlink r:id="rId51">
        <w:r>
          <w:rPr>
            <w:color w:val="0000FF"/>
          </w:rPr>
          <w:t>Закона</w:t>
        </w:r>
      </w:hyperlink>
      <w:r>
        <w:t xml:space="preserve"> Мурманской области от 06.03.2017 N 2100-01-ЗМО)</w:t>
      </w:r>
    </w:p>
    <w:p w:rsidR="003C5CF3" w:rsidRDefault="003C5CF3">
      <w:pPr>
        <w:pStyle w:val="ConsPlusNormal"/>
        <w:spacing w:before="220"/>
        <w:ind w:firstLine="540"/>
        <w:jc w:val="both"/>
      </w:pPr>
      <w:r>
        <w:t xml:space="preserve">4) в рамках своей компетенции в соответствии с законодательством Российской Федерации и настоящим Законом разрабатывает нормативные правовые акты в сфере государственной поддержки инвестиционной деятельности на территории Мурманской области, в том числе утверждающие Порядки предоставления субсидий и бюджетных инвестиций субъектам инвестиционной деятельности в целях реализации и обеспечения инвестиционных проектов Мурманской области необходимой инфраструктурой, Порядок рассмотрения проектов, Порядок заключения, изменения и прекращения действия соглашений о защите и поощрении капиталовложений, стороной которых является Мурманская область, Порядок проведения конкурсного отбора в рамках публичной проектной инициативы с учетом требований </w:t>
      </w:r>
      <w:hyperlink r:id="rId52">
        <w:r>
          <w:rPr>
            <w:color w:val="0000FF"/>
          </w:rPr>
          <w:t>статьи 8</w:t>
        </w:r>
      </w:hyperlink>
      <w:r>
        <w:t xml:space="preserve"> Федерального закона N 69-ФЗ, форму декларации о реализации инвестиционного проекта Мурманской области при формировании публичной проектной инициативы уполномоченным </w:t>
      </w:r>
      <w:r>
        <w:lastRenderedPageBreak/>
        <w:t>органом, Порядок осуществления мониторинга исполнения условий соглашения о защите и поощрении капиталовложений и условий реализации инвестиционного проекта Мурманской области, в отношении которого заключено соглашение о защите и поощрении капиталовложений, в том числе этапов реализации инвестиционного проекта Мурманской области, Порядок оценки СЗПК;</w:t>
      </w:r>
    </w:p>
    <w:p w:rsidR="003C5CF3" w:rsidRDefault="003C5CF3">
      <w:pPr>
        <w:pStyle w:val="ConsPlusNormal"/>
        <w:jc w:val="both"/>
      </w:pPr>
      <w:r>
        <w:t xml:space="preserve">(в ред. </w:t>
      </w:r>
      <w:hyperlink r:id="rId53">
        <w:r>
          <w:rPr>
            <w:color w:val="0000FF"/>
          </w:rPr>
          <w:t>Закона</w:t>
        </w:r>
      </w:hyperlink>
      <w:r>
        <w:t xml:space="preserve"> Мурманской области от 21.12.2022 N 2847-01-ЗМО)</w:t>
      </w:r>
    </w:p>
    <w:p w:rsidR="003C5CF3" w:rsidRDefault="003C5CF3">
      <w:pPr>
        <w:pStyle w:val="ConsPlusNormal"/>
        <w:spacing w:before="220"/>
        <w:ind w:firstLine="540"/>
        <w:jc w:val="both"/>
      </w:pPr>
      <w:r>
        <w:t>5) разрабатывает положение об Инвестиционном совете и положение о Межведомственной комиссии;</w:t>
      </w:r>
    </w:p>
    <w:p w:rsidR="003C5CF3" w:rsidRDefault="003C5CF3">
      <w:pPr>
        <w:pStyle w:val="ConsPlusNormal"/>
        <w:jc w:val="both"/>
      </w:pPr>
      <w:r>
        <w:t xml:space="preserve">(подп. 5 в ред. </w:t>
      </w:r>
      <w:hyperlink r:id="rId54">
        <w:r>
          <w:rPr>
            <w:color w:val="0000FF"/>
          </w:rPr>
          <w:t>Закона</w:t>
        </w:r>
      </w:hyperlink>
      <w:r>
        <w:t xml:space="preserve"> Мурманской области от 02.07.2014 N 1768-01-ЗМО)</w:t>
      </w:r>
    </w:p>
    <w:p w:rsidR="003C5CF3" w:rsidRDefault="003C5CF3">
      <w:pPr>
        <w:pStyle w:val="ConsPlusNormal"/>
        <w:spacing w:before="220"/>
        <w:ind w:firstLine="540"/>
        <w:jc w:val="both"/>
      </w:pPr>
      <w:r>
        <w:t>6) рассматривает документы по инвестиционным проектам Мурманской области, реализуемым субъектами инвестиционной деятельности, которые претендуют на получение мер государственной поддержки инвестиционной деятельности, и в соответствии с положениями настоящего Закона дает заключения и (или) принимает решения по данным проектам в соответствии с законодательством Российской Федерации и законодательством Мурманской области;</w:t>
      </w:r>
    </w:p>
    <w:p w:rsidR="003C5CF3" w:rsidRDefault="003C5CF3">
      <w:pPr>
        <w:pStyle w:val="ConsPlusNormal"/>
        <w:jc w:val="both"/>
      </w:pPr>
      <w:r>
        <w:t xml:space="preserve">(подп. 6 в ред. </w:t>
      </w:r>
      <w:hyperlink r:id="rId55">
        <w:r>
          <w:rPr>
            <w:color w:val="0000FF"/>
          </w:rPr>
          <w:t>Закона</w:t>
        </w:r>
      </w:hyperlink>
      <w:r>
        <w:t xml:space="preserve"> Мурманской области от 06.03.2017 N 2100-01-ЗМО)</w:t>
      </w:r>
    </w:p>
    <w:p w:rsidR="003C5CF3" w:rsidRDefault="003C5CF3">
      <w:pPr>
        <w:pStyle w:val="ConsPlusNormal"/>
        <w:spacing w:before="220"/>
        <w:ind w:firstLine="540"/>
        <w:jc w:val="both"/>
      </w:pPr>
      <w:r>
        <w:t>7) обеспечивает подготовку заключения соглашений и контрактов;</w:t>
      </w:r>
    </w:p>
    <w:p w:rsidR="003C5CF3" w:rsidRDefault="003C5CF3">
      <w:pPr>
        <w:pStyle w:val="ConsPlusNormal"/>
        <w:jc w:val="both"/>
      </w:pPr>
      <w:r>
        <w:t xml:space="preserve">(в ред. </w:t>
      </w:r>
      <w:hyperlink r:id="rId56">
        <w:r>
          <w:rPr>
            <w:color w:val="0000FF"/>
          </w:rPr>
          <w:t>Закона</w:t>
        </w:r>
      </w:hyperlink>
      <w:r>
        <w:t xml:space="preserve"> Мурманской области от 06.03.2017 N 2100-01-ЗМО)</w:t>
      </w:r>
    </w:p>
    <w:p w:rsidR="003C5CF3" w:rsidRDefault="003C5CF3">
      <w:pPr>
        <w:pStyle w:val="ConsPlusNormal"/>
        <w:spacing w:before="220"/>
        <w:ind w:firstLine="540"/>
        <w:jc w:val="both"/>
      </w:pPr>
      <w:r>
        <w:t>7.1) заключает соглашения о защите и поощрении капиталовложений от имени Мурманской области;</w:t>
      </w:r>
    </w:p>
    <w:p w:rsidR="003C5CF3" w:rsidRDefault="003C5CF3">
      <w:pPr>
        <w:pStyle w:val="ConsPlusNormal"/>
        <w:jc w:val="both"/>
      </w:pPr>
      <w:r>
        <w:t xml:space="preserve">(подп. 7.1 введен </w:t>
      </w:r>
      <w:hyperlink r:id="rId57">
        <w:r>
          <w:rPr>
            <w:color w:val="0000FF"/>
          </w:rPr>
          <w:t>Законом</w:t>
        </w:r>
      </w:hyperlink>
      <w:r>
        <w:t xml:space="preserve"> Мурманской области от 21.12.2022 N 2847-01-ЗМО)</w:t>
      </w:r>
    </w:p>
    <w:p w:rsidR="003C5CF3" w:rsidRDefault="003C5CF3">
      <w:pPr>
        <w:pStyle w:val="ConsPlusNormal"/>
        <w:spacing w:before="220"/>
        <w:ind w:firstLine="540"/>
        <w:jc w:val="both"/>
      </w:pPr>
      <w:r>
        <w:t>8) осуществляет контроль за исполнением получателями государственной поддержки инвестиционной деятельности условий соглашений и контрактов;</w:t>
      </w:r>
    </w:p>
    <w:p w:rsidR="003C5CF3" w:rsidRDefault="003C5CF3">
      <w:pPr>
        <w:pStyle w:val="ConsPlusNormal"/>
        <w:jc w:val="both"/>
      </w:pPr>
      <w:r>
        <w:t xml:space="preserve">(в ред. </w:t>
      </w:r>
      <w:hyperlink r:id="rId58">
        <w:r>
          <w:rPr>
            <w:color w:val="0000FF"/>
          </w:rPr>
          <w:t>Закона</w:t>
        </w:r>
      </w:hyperlink>
      <w:r>
        <w:t xml:space="preserve"> Мурманской области от 06.03.2017 N 2100-01-ЗМО)</w:t>
      </w:r>
    </w:p>
    <w:p w:rsidR="003C5CF3" w:rsidRDefault="003C5CF3">
      <w:pPr>
        <w:pStyle w:val="ConsPlusNormal"/>
        <w:spacing w:before="220"/>
        <w:ind w:firstLine="540"/>
        <w:jc w:val="both"/>
      </w:pPr>
      <w:r>
        <w:t>9) по согласованию с исполнительным органом Мурманской области, осуществляющим функции в бюджетно-финансовой сфере, принимает решение о предоставлении организации, реализующей инвестиционный проект Мурманской области, за исключением приоритетных инвестиционных проектов Мурманской области, стратегических инвестиционных проектов Мурманской области, региональных инвестиционных проектов и инвестиционных проектов Мурманской области в рамках СЗПК, инвестиционного налогового кредита в отношении уплаты налога на имущество организаций в соответствии с соглашением или контрактом;</w:t>
      </w:r>
    </w:p>
    <w:p w:rsidR="003C5CF3" w:rsidRDefault="003C5CF3">
      <w:pPr>
        <w:pStyle w:val="ConsPlusNormal"/>
        <w:jc w:val="both"/>
      </w:pPr>
      <w:r>
        <w:t xml:space="preserve">(в ред. Законов Мурманской области от 06.03.2017 </w:t>
      </w:r>
      <w:hyperlink r:id="rId59">
        <w:r>
          <w:rPr>
            <w:color w:val="0000FF"/>
          </w:rPr>
          <w:t>N 2100-01-ЗМО</w:t>
        </w:r>
      </w:hyperlink>
      <w:r>
        <w:t xml:space="preserve">, от 30.05.2022 </w:t>
      </w:r>
      <w:hyperlink r:id="rId60">
        <w:r>
          <w:rPr>
            <w:color w:val="0000FF"/>
          </w:rPr>
          <w:t>N 2767-01-ЗМО</w:t>
        </w:r>
      </w:hyperlink>
      <w:r>
        <w:t xml:space="preserve">, от 21.12.2022 </w:t>
      </w:r>
      <w:hyperlink r:id="rId61">
        <w:r>
          <w:rPr>
            <w:color w:val="0000FF"/>
          </w:rPr>
          <w:t>N 2847-01-ЗМО</w:t>
        </w:r>
      </w:hyperlink>
      <w:r>
        <w:t>)</w:t>
      </w:r>
    </w:p>
    <w:p w:rsidR="003C5CF3" w:rsidRDefault="003C5CF3">
      <w:pPr>
        <w:pStyle w:val="ConsPlusNormal"/>
        <w:spacing w:before="220"/>
        <w:ind w:firstLine="540"/>
        <w:jc w:val="both"/>
      </w:pPr>
      <w:r>
        <w:t xml:space="preserve">9.1) принимает решения о включении организации в реестр участников региональных инвестиционных проектов, о внесении изменений в реестр участников региональных инвестиционных проектов с учетом положений </w:t>
      </w:r>
      <w:hyperlink r:id="rId62">
        <w:r>
          <w:rPr>
            <w:color w:val="0000FF"/>
          </w:rPr>
          <w:t>статьи 25.11</w:t>
        </w:r>
      </w:hyperlink>
      <w:r>
        <w:t xml:space="preserve"> и </w:t>
      </w:r>
      <w:hyperlink r:id="rId63">
        <w:r>
          <w:rPr>
            <w:color w:val="0000FF"/>
          </w:rPr>
          <w:t>пунктов 1</w:t>
        </w:r>
      </w:hyperlink>
      <w:r>
        <w:t xml:space="preserve"> - </w:t>
      </w:r>
      <w:hyperlink r:id="rId64">
        <w:r>
          <w:rPr>
            <w:color w:val="0000FF"/>
          </w:rPr>
          <w:t>3 статьи 25.12</w:t>
        </w:r>
      </w:hyperlink>
      <w:r>
        <w:t xml:space="preserve"> Налогового кодекса Российской Федерации;</w:t>
      </w:r>
    </w:p>
    <w:p w:rsidR="003C5CF3" w:rsidRDefault="003C5CF3">
      <w:pPr>
        <w:pStyle w:val="ConsPlusNormal"/>
        <w:jc w:val="both"/>
      </w:pPr>
      <w:r>
        <w:t xml:space="preserve">(подп. 9.1 введен </w:t>
      </w:r>
      <w:hyperlink r:id="rId65">
        <w:r>
          <w:rPr>
            <w:color w:val="0000FF"/>
          </w:rPr>
          <w:t>Законом</w:t>
        </w:r>
      </w:hyperlink>
      <w:r>
        <w:t xml:space="preserve"> Мурманской области от 06.03.2017 N 2100-01-ЗМО)</w:t>
      </w:r>
    </w:p>
    <w:p w:rsidR="003C5CF3" w:rsidRDefault="003C5CF3">
      <w:pPr>
        <w:pStyle w:val="ConsPlusNormal"/>
        <w:spacing w:before="220"/>
        <w:ind w:firstLine="540"/>
        <w:jc w:val="both"/>
      </w:pPr>
      <w:r>
        <w:t xml:space="preserve">9.2) направляет решения о включении организации в реестр участников региональных инвестиционных проектов, о внесении изменений в реестр участников региональных инвестиционных проектов, а также иные необходимые сведения в федеральный орган исполнительной власти, уполномоченный по контролю и надзору в области налогов и сборов, в порядке, установленном </w:t>
      </w:r>
      <w:hyperlink r:id="rId66">
        <w:r>
          <w:rPr>
            <w:color w:val="0000FF"/>
          </w:rPr>
          <w:t>статьей 25.10</w:t>
        </w:r>
      </w:hyperlink>
      <w:r>
        <w:t xml:space="preserve"> Налогового кодекса Российской Федерации;</w:t>
      </w:r>
    </w:p>
    <w:p w:rsidR="003C5CF3" w:rsidRDefault="003C5CF3">
      <w:pPr>
        <w:pStyle w:val="ConsPlusNormal"/>
        <w:jc w:val="both"/>
      </w:pPr>
      <w:r>
        <w:t xml:space="preserve">(подп. 9.2 введен </w:t>
      </w:r>
      <w:hyperlink r:id="rId67">
        <w:r>
          <w:rPr>
            <w:color w:val="0000FF"/>
          </w:rPr>
          <w:t>Законом</w:t>
        </w:r>
      </w:hyperlink>
      <w:r>
        <w:t xml:space="preserve"> Мурманской области от 06.03.2017 N 2100-01-ЗМО)</w:t>
      </w:r>
    </w:p>
    <w:p w:rsidR="003C5CF3" w:rsidRDefault="003C5CF3">
      <w:pPr>
        <w:pStyle w:val="ConsPlusNormal"/>
        <w:spacing w:before="220"/>
        <w:ind w:firstLine="540"/>
        <w:jc w:val="both"/>
      </w:pPr>
      <w:r>
        <w:t>10) осуществляет иные полномочия в соответствии с настоящим Законом.</w:t>
      </w:r>
    </w:p>
    <w:p w:rsidR="003C5CF3" w:rsidRDefault="003C5CF3">
      <w:pPr>
        <w:pStyle w:val="ConsPlusNormal"/>
        <w:jc w:val="both"/>
      </w:pPr>
    </w:p>
    <w:p w:rsidR="003C5CF3" w:rsidRDefault="003C5CF3">
      <w:pPr>
        <w:pStyle w:val="ConsPlusTitle"/>
        <w:jc w:val="center"/>
        <w:outlineLvl w:val="0"/>
      </w:pPr>
      <w:r>
        <w:lastRenderedPageBreak/>
        <w:t>Глава 3. ГОСУДАРСТВЕННАЯ ПОДДЕРЖКА ИНВЕСТИЦИОННОЙ</w:t>
      </w:r>
    </w:p>
    <w:p w:rsidR="003C5CF3" w:rsidRDefault="003C5CF3">
      <w:pPr>
        <w:pStyle w:val="ConsPlusTitle"/>
        <w:jc w:val="center"/>
      </w:pPr>
      <w:r>
        <w:t>ДЕЯТЕЛЬНОСТИ НА ТЕРРИТОРИИ МУРМАНСКОЙ ОБЛАСТИ</w:t>
      </w:r>
    </w:p>
    <w:p w:rsidR="003C5CF3" w:rsidRDefault="003C5CF3">
      <w:pPr>
        <w:pStyle w:val="ConsPlusNormal"/>
        <w:jc w:val="both"/>
      </w:pPr>
    </w:p>
    <w:p w:rsidR="003C5CF3" w:rsidRDefault="003C5CF3">
      <w:pPr>
        <w:pStyle w:val="ConsPlusTitle"/>
        <w:ind w:firstLine="540"/>
        <w:jc w:val="both"/>
        <w:outlineLvl w:val="1"/>
      </w:pPr>
      <w:r>
        <w:t>Статья 9. Формы государственной поддержки инвестиционной деятельности на территории Мурманской области</w:t>
      </w:r>
    </w:p>
    <w:p w:rsidR="003C5CF3" w:rsidRDefault="003C5CF3">
      <w:pPr>
        <w:pStyle w:val="ConsPlusNormal"/>
        <w:jc w:val="both"/>
      </w:pPr>
    </w:p>
    <w:p w:rsidR="003C5CF3" w:rsidRDefault="003C5CF3">
      <w:pPr>
        <w:pStyle w:val="ConsPlusNormal"/>
        <w:ind w:firstLine="540"/>
        <w:jc w:val="both"/>
      </w:pPr>
      <w:r>
        <w:t>1. Государственная поддержка инвестиционной деятельности на территории Мурманской области осуществляется в соответствии с законодательством Российской Федерации, настоящим Законом и иными нормативными правовыми актами Мурманской области.</w:t>
      </w:r>
    </w:p>
    <w:p w:rsidR="003C5CF3" w:rsidRDefault="003C5CF3">
      <w:pPr>
        <w:pStyle w:val="ConsPlusNormal"/>
        <w:spacing w:before="220"/>
        <w:ind w:firstLine="540"/>
        <w:jc w:val="both"/>
      </w:pPr>
      <w:r>
        <w:t>2. Государственная поддержка инвестиционной деятельности на территории Мурманской области с целью создания благоприятных условий для ее развития может осуществляться в следующих формах:</w:t>
      </w:r>
    </w:p>
    <w:p w:rsidR="003C5CF3" w:rsidRDefault="003C5CF3">
      <w:pPr>
        <w:pStyle w:val="ConsPlusNormal"/>
        <w:spacing w:before="220"/>
        <w:ind w:firstLine="540"/>
        <w:jc w:val="both"/>
      </w:pPr>
      <w:r>
        <w:t xml:space="preserve">1) предоставление в соответствии с законодательством Российской Федерации и законодательством Мурманской области организациям, реализующим стратегические инвестиционные проекты Мурманской области, приоритетные инвестиционные проекты Мурманской области и (или) региональные инвестиционные проекты, отвечающие требованиям Налогового </w:t>
      </w:r>
      <w:hyperlink r:id="rId68">
        <w:r>
          <w:rPr>
            <w:color w:val="0000FF"/>
          </w:rPr>
          <w:t>кодекса</w:t>
        </w:r>
      </w:hyperlink>
      <w:r>
        <w:t xml:space="preserve"> Российской Федерации и законодательства Мурманской области, пониженной ставки налога на прибыль организаций, в части сумм налога, зачисляемых в областной бюджет, и (или) льготы по налогу на имущество организаций;</w:t>
      </w:r>
    </w:p>
    <w:p w:rsidR="003C5CF3" w:rsidRDefault="003C5CF3">
      <w:pPr>
        <w:pStyle w:val="ConsPlusNormal"/>
        <w:jc w:val="both"/>
      </w:pPr>
      <w:r>
        <w:t xml:space="preserve">(подп. 1 в ред. </w:t>
      </w:r>
      <w:hyperlink r:id="rId69">
        <w:r>
          <w:rPr>
            <w:color w:val="0000FF"/>
          </w:rPr>
          <w:t>Закона</w:t>
        </w:r>
      </w:hyperlink>
      <w:r>
        <w:t xml:space="preserve"> Мурманской области от 06.03.2017 N 2100-01-ЗМО)</w:t>
      </w:r>
    </w:p>
    <w:p w:rsidR="003C5CF3" w:rsidRDefault="003C5CF3">
      <w:pPr>
        <w:pStyle w:val="ConsPlusNormal"/>
        <w:spacing w:before="220"/>
        <w:ind w:firstLine="540"/>
        <w:jc w:val="both"/>
      </w:pPr>
      <w:r>
        <w:t>1.1) предоставление в соответствии с законодательством Российской Федерации и законодательством Мурманской области организациям, реализующим стратегические инвестиционные проекты Мурманской области, права на применение инвестиционного налогового вычета по налогу на прибыль организаций при выполнении условий, указанных в Законе Мурманской области "О применении инвестиционного налогового вычета по налогу на прибыль организаций на территории Мурманской области";</w:t>
      </w:r>
    </w:p>
    <w:p w:rsidR="003C5CF3" w:rsidRDefault="003C5CF3">
      <w:pPr>
        <w:pStyle w:val="ConsPlusNormal"/>
        <w:jc w:val="both"/>
      </w:pPr>
      <w:r>
        <w:t xml:space="preserve">(подп. 1.1 введен </w:t>
      </w:r>
      <w:hyperlink r:id="rId70">
        <w:r>
          <w:rPr>
            <w:color w:val="0000FF"/>
          </w:rPr>
          <w:t>Законом</w:t>
        </w:r>
      </w:hyperlink>
      <w:r>
        <w:t xml:space="preserve"> Мурманской области от 29.03.2022 N 2742-01-ЗМО)</w:t>
      </w:r>
    </w:p>
    <w:p w:rsidR="003C5CF3" w:rsidRDefault="003C5CF3">
      <w:pPr>
        <w:pStyle w:val="ConsPlusNormal"/>
        <w:spacing w:before="220"/>
        <w:ind w:firstLine="540"/>
        <w:jc w:val="both"/>
      </w:pPr>
      <w:r>
        <w:t>2) предоставление в соответствии с законодательством Российской Федерации и законодательством Мурманской области организациям, реализующим инвестиционные проекты Мурманской области, за исключением приоритетных инвестиционных проектов Мурманской области, стратегических инвестиционных проектов Мурманской области и региональных инвестиционных проектов, отсрочки или рассрочки в отношении уплаты налога на имущество организаций;</w:t>
      </w:r>
    </w:p>
    <w:p w:rsidR="003C5CF3" w:rsidRDefault="003C5CF3">
      <w:pPr>
        <w:pStyle w:val="ConsPlusNormal"/>
        <w:jc w:val="both"/>
      </w:pPr>
      <w:r>
        <w:t xml:space="preserve">(в ред. </w:t>
      </w:r>
      <w:hyperlink r:id="rId71">
        <w:r>
          <w:rPr>
            <w:color w:val="0000FF"/>
          </w:rPr>
          <w:t>Закона</w:t>
        </w:r>
      </w:hyperlink>
      <w:r>
        <w:t xml:space="preserve"> Мурманской области от 06.03.2017 N 2100-01-ЗМО)</w:t>
      </w:r>
    </w:p>
    <w:p w:rsidR="003C5CF3" w:rsidRDefault="003C5CF3">
      <w:pPr>
        <w:pStyle w:val="ConsPlusNormal"/>
        <w:spacing w:before="220"/>
        <w:ind w:firstLine="540"/>
        <w:jc w:val="both"/>
      </w:pPr>
      <w:r>
        <w:t>3) предоставление в соответствии с законодательством Российской Федерации и законодательством Мурманской области организациям, реализующим инвестиционные проекты Мурманской области, за исключением приоритетных инвестиционных проектов Мурманской области, стратегических инвестиционных проектов Мурманской области и региональных инвестиционных проектов, инвестиционного налогового кредита в отношении уплаты налога на имущество организаций;</w:t>
      </w:r>
    </w:p>
    <w:p w:rsidR="003C5CF3" w:rsidRDefault="003C5CF3">
      <w:pPr>
        <w:pStyle w:val="ConsPlusNormal"/>
        <w:jc w:val="both"/>
      </w:pPr>
      <w:r>
        <w:t xml:space="preserve">(в ред. </w:t>
      </w:r>
      <w:hyperlink r:id="rId72">
        <w:r>
          <w:rPr>
            <w:color w:val="0000FF"/>
          </w:rPr>
          <w:t>Закона</w:t>
        </w:r>
      </w:hyperlink>
      <w:r>
        <w:t xml:space="preserve"> Мурманской области от 06.03.2017 N 2100-01-ЗМО)</w:t>
      </w:r>
    </w:p>
    <w:p w:rsidR="003C5CF3" w:rsidRDefault="003C5CF3">
      <w:pPr>
        <w:pStyle w:val="ConsPlusNormal"/>
        <w:spacing w:before="220"/>
        <w:ind w:firstLine="540"/>
        <w:jc w:val="both"/>
      </w:pPr>
      <w:r>
        <w:t>4) предоставление в соответствии с законодательством Российской Федерации и законодательством Мурманской области субъектам инвестиционной деятельности, реализующим инвестиционные проекты Мурманской области, льгот по аренде имущества, являющегося государственной собственностью Мурманской области и необходимого для реализации инвестиционных проектов Мурманской области;</w:t>
      </w:r>
    </w:p>
    <w:p w:rsidR="003C5CF3" w:rsidRDefault="003C5CF3">
      <w:pPr>
        <w:pStyle w:val="ConsPlusNormal"/>
        <w:spacing w:before="220"/>
        <w:ind w:firstLine="540"/>
        <w:jc w:val="both"/>
      </w:pPr>
      <w:r>
        <w:t xml:space="preserve">5) предоставление в соответствии с законодательством Российской Федерации и законодательством Мурманской области государственных гарантий Мурманской области в </w:t>
      </w:r>
      <w:r>
        <w:lastRenderedPageBreak/>
        <w:t>качестве обеспечения исполнения обязательств субъектами инвестиционной деятельности, реализующими инвестиционные проекты Мурманской области, возникающих в процессе реализации указанных проектов;</w:t>
      </w:r>
    </w:p>
    <w:p w:rsidR="003C5CF3" w:rsidRDefault="003C5CF3">
      <w:pPr>
        <w:pStyle w:val="ConsPlusNormal"/>
        <w:spacing w:before="220"/>
        <w:ind w:firstLine="540"/>
        <w:jc w:val="both"/>
      </w:pPr>
      <w:r>
        <w:t>6) предоставление в соответствии с законодательством Российской Федерации и законодательством Мурманской области за счет средств областного бюджета субсидий и бюджетных инвестиций субъектам инвестиционной деятельности, реализующим инвестиционные проекты Мурманской области, в целях реализации и обеспечения инвестиционных проектов Мурманской области необходимой инфраструктурой, в порядке, установленном Правительством Мурманской области;</w:t>
      </w:r>
    </w:p>
    <w:p w:rsidR="003C5CF3" w:rsidRDefault="003C5CF3">
      <w:pPr>
        <w:pStyle w:val="ConsPlusNormal"/>
        <w:jc w:val="both"/>
      </w:pPr>
      <w:r>
        <w:t xml:space="preserve">(подп. 6 в ред. </w:t>
      </w:r>
      <w:hyperlink r:id="rId73">
        <w:r>
          <w:rPr>
            <w:color w:val="0000FF"/>
          </w:rPr>
          <w:t>Закона</w:t>
        </w:r>
      </w:hyperlink>
      <w:r>
        <w:t xml:space="preserve"> Мурманской области от 21.12.2022 N 2847-01-ЗМО)</w:t>
      </w:r>
    </w:p>
    <w:p w:rsidR="003C5CF3" w:rsidRDefault="003C5CF3">
      <w:pPr>
        <w:pStyle w:val="ConsPlusNormal"/>
        <w:spacing w:before="220"/>
        <w:ind w:firstLine="540"/>
        <w:jc w:val="both"/>
      </w:pPr>
      <w:r>
        <w:t>7) предоставление субъектам инвестиционной деятельности, реализующим инвестиционные проекты Мурманской области в соответствии с законодательством Российской Федерации и законодательством Мурманской области, земельных участков в аренду без проведения торгов;</w:t>
      </w:r>
    </w:p>
    <w:p w:rsidR="003C5CF3" w:rsidRDefault="003C5CF3">
      <w:pPr>
        <w:pStyle w:val="ConsPlusNormal"/>
        <w:jc w:val="both"/>
      </w:pPr>
      <w:r>
        <w:t xml:space="preserve">(подп. 7 в ред. </w:t>
      </w:r>
      <w:hyperlink r:id="rId74">
        <w:r>
          <w:rPr>
            <w:color w:val="0000FF"/>
          </w:rPr>
          <w:t>Закона</w:t>
        </w:r>
      </w:hyperlink>
      <w:r>
        <w:t xml:space="preserve"> Мурманской области от 06.03.2017 N 2100-01-ЗМО)</w:t>
      </w:r>
    </w:p>
    <w:p w:rsidR="003C5CF3" w:rsidRDefault="003C5CF3">
      <w:pPr>
        <w:pStyle w:val="ConsPlusNormal"/>
        <w:spacing w:before="220"/>
        <w:ind w:firstLine="540"/>
        <w:jc w:val="both"/>
      </w:pPr>
      <w:r>
        <w:t>8) предоставление организационной, информационной и консультационной помощи.</w:t>
      </w:r>
    </w:p>
    <w:p w:rsidR="003C5CF3" w:rsidRDefault="003C5CF3">
      <w:pPr>
        <w:pStyle w:val="ConsPlusNormal"/>
        <w:jc w:val="both"/>
      </w:pPr>
      <w:r>
        <w:t xml:space="preserve">(п. 2 в ред. </w:t>
      </w:r>
      <w:hyperlink r:id="rId75">
        <w:r>
          <w:rPr>
            <w:color w:val="0000FF"/>
          </w:rPr>
          <w:t>Закона</w:t>
        </w:r>
      </w:hyperlink>
      <w:r>
        <w:t xml:space="preserve"> Мурманской области от 28.06.2013 N 1650-01-ЗМО)</w:t>
      </w:r>
    </w:p>
    <w:p w:rsidR="003C5CF3" w:rsidRDefault="003C5CF3">
      <w:pPr>
        <w:pStyle w:val="ConsPlusNormal"/>
        <w:spacing w:before="220"/>
        <w:ind w:firstLine="540"/>
        <w:jc w:val="both"/>
      </w:pPr>
      <w:r>
        <w:t>3. Государственная поддержка инвестиционной деятельности может осуществляться с использованием иных форм, не запрещенных законодательством Российской Федерации и законодательством Мурманской области.</w:t>
      </w:r>
    </w:p>
    <w:p w:rsidR="003C5CF3" w:rsidRDefault="003C5CF3">
      <w:pPr>
        <w:pStyle w:val="ConsPlusNormal"/>
        <w:spacing w:before="220"/>
        <w:ind w:firstLine="540"/>
        <w:jc w:val="both"/>
      </w:pPr>
      <w:r>
        <w:t xml:space="preserve">3.1. Утратил силу. - </w:t>
      </w:r>
      <w:hyperlink r:id="rId76">
        <w:r>
          <w:rPr>
            <w:color w:val="0000FF"/>
          </w:rPr>
          <w:t>Закон</w:t>
        </w:r>
      </w:hyperlink>
      <w:r>
        <w:t xml:space="preserve"> Мурманской области от 06.03.2017 N 2100-01-ЗМО.</w:t>
      </w:r>
    </w:p>
    <w:p w:rsidR="003C5CF3" w:rsidRDefault="003C5CF3">
      <w:pPr>
        <w:pStyle w:val="ConsPlusNormal"/>
        <w:spacing w:before="220"/>
        <w:ind w:firstLine="540"/>
        <w:jc w:val="both"/>
      </w:pPr>
      <w:r>
        <w:t>4. Государственная поддержка может быть предоставлена субъекту инвестиционной деятельности в одной или нескольких формах. При этом планируемый объем выпадающих (недополученных) доходов консолидированного бюджета Мурманской области в связи с предоставлением в соответствии с законодательством Мурманской области о налогах региональных налоговых льгот и иных налоговых преференций при реализации инвестиционного проекта не должен превышать объем налоговых и неналоговых платежей, планируемых к уплате в консолидированный бюджет Мурманской области в соответствии с инвестиционной декларацией или бизнес-планом инвестиционного проекта за период действия соглашения, за вычетом региональных налоговых льгот и иных налоговых преференций.</w:t>
      </w:r>
    </w:p>
    <w:p w:rsidR="003C5CF3" w:rsidRDefault="003C5CF3">
      <w:pPr>
        <w:pStyle w:val="ConsPlusNormal"/>
        <w:jc w:val="both"/>
      </w:pPr>
      <w:r>
        <w:t xml:space="preserve">(п. 4 в ред. </w:t>
      </w:r>
      <w:hyperlink r:id="rId77">
        <w:r>
          <w:rPr>
            <w:color w:val="0000FF"/>
          </w:rPr>
          <w:t>Закона</w:t>
        </w:r>
      </w:hyperlink>
      <w:r>
        <w:t xml:space="preserve"> Мурманской области от 29.03.2022 N 2742-01-ЗМО)</w:t>
      </w:r>
    </w:p>
    <w:p w:rsidR="003C5CF3" w:rsidRDefault="003C5CF3">
      <w:pPr>
        <w:pStyle w:val="ConsPlusNormal"/>
        <w:spacing w:before="220"/>
        <w:ind w:firstLine="540"/>
        <w:jc w:val="both"/>
      </w:pPr>
      <w:r>
        <w:t>5. Конкретные формы государственной поддержки инвестиционной деятельности на территории Мурманской области, а также сроки, в течение которых данная поддержка предоставляется, определяются соглашением или контрактом в рамках каждого инвестиционного проекта Мурманской области.</w:t>
      </w:r>
    </w:p>
    <w:p w:rsidR="003C5CF3" w:rsidRDefault="003C5CF3">
      <w:pPr>
        <w:pStyle w:val="ConsPlusNormal"/>
        <w:jc w:val="both"/>
      </w:pPr>
      <w:r>
        <w:t xml:space="preserve">(в ред. Законов Мурманской области от 28.06.2013 </w:t>
      </w:r>
      <w:hyperlink r:id="rId78">
        <w:r>
          <w:rPr>
            <w:color w:val="0000FF"/>
          </w:rPr>
          <w:t>N 1650-01-ЗМО</w:t>
        </w:r>
      </w:hyperlink>
      <w:r>
        <w:t xml:space="preserve">, от 06.03.2017 </w:t>
      </w:r>
      <w:hyperlink r:id="rId79">
        <w:r>
          <w:rPr>
            <w:color w:val="0000FF"/>
          </w:rPr>
          <w:t>N 2100-01-ЗМО</w:t>
        </w:r>
      </w:hyperlink>
      <w:r>
        <w:t>)</w:t>
      </w:r>
    </w:p>
    <w:p w:rsidR="003C5CF3" w:rsidRDefault="003C5CF3">
      <w:pPr>
        <w:pStyle w:val="ConsPlusNormal"/>
        <w:jc w:val="both"/>
      </w:pPr>
    </w:p>
    <w:p w:rsidR="003C5CF3" w:rsidRDefault="003C5CF3">
      <w:pPr>
        <w:pStyle w:val="ConsPlusTitle"/>
        <w:ind w:firstLine="540"/>
        <w:jc w:val="both"/>
        <w:outlineLvl w:val="1"/>
      </w:pPr>
      <w:r>
        <w:t>Статья 9.1. Условия заключения соглашений и контрактов, предусматривающих предоставление государственной поддержки инвестиционной деятельности на территории Мурманской области в форме льготы по налогу на имущество организаций, пониженной ставки налога на прибыль организаций в части сумм налога, зачисляемых в областной бюджет, организациям, реализующим приоритетные инвестиционные проекты Мурманской области и стратегические инвестиционные проекты Мурманской области</w:t>
      </w:r>
    </w:p>
    <w:p w:rsidR="003C5CF3" w:rsidRDefault="003C5CF3">
      <w:pPr>
        <w:pStyle w:val="ConsPlusNormal"/>
        <w:jc w:val="both"/>
      </w:pPr>
      <w:r>
        <w:t xml:space="preserve">(в ред. </w:t>
      </w:r>
      <w:hyperlink r:id="rId80">
        <w:r>
          <w:rPr>
            <w:color w:val="0000FF"/>
          </w:rPr>
          <w:t>Закона</w:t>
        </w:r>
      </w:hyperlink>
      <w:r>
        <w:t xml:space="preserve"> Мурманской области от 06.03.2017 N 2100-01-ЗМО)</w:t>
      </w:r>
    </w:p>
    <w:p w:rsidR="003C5CF3" w:rsidRDefault="003C5CF3">
      <w:pPr>
        <w:pStyle w:val="ConsPlusNormal"/>
        <w:ind w:firstLine="540"/>
        <w:jc w:val="both"/>
      </w:pPr>
      <w:r>
        <w:t xml:space="preserve">(введена </w:t>
      </w:r>
      <w:hyperlink r:id="rId81">
        <w:r>
          <w:rPr>
            <w:color w:val="0000FF"/>
          </w:rPr>
          <w:t>Законом</w:t>
        </w:r>
      </w:hyperlink>
      <w:r>
        <w:t xml:space="preserve"> Мурманской области от 28.06.2013 N 1650-01-ЗМО)</w:t>
      </w:r>
    </w:p>
    <w:p w:rsidR="003C5CF3" w:rsidRDefault="003C5CF3">
      <w:pPr>
        <w:pStyle w:val="ConsPlusNormal"/>
        <w:jc w:val="both"/>
      </w:pPr>
    </w:p>
    <w:p w:rsidR="003C5CF3" w:rsidRDefault="003C5CF3">
      <w:pPr>
        <w:pStyle w:val="ConsPlusNormal"/>
        <w:ind w:firstLine="540"/>
        <w:jc w:val="both"/>
      </w:pPr>
      <w:r>
        <w:t xml:space="preserve">1. Государственная поддержка инвестиционной деятельности на территории Мурманской области в форме предоставления льготы по налогу на имущество организаций предусматривается в соглашении или контракте, заключаемом с организацией, реализующей приоритетный </w:t>
      </w:r>
      <w:r>
        <w:lastRenderedPageBreak/>
        <w:t>инвестиционный проект Мурманской области и (или) стратегический инвестиционный проект Мурманской области, при соблюдении следующих условий:</w:t>
      </w:r>
    </w:p>
    <w:p w:rsidR="003C5CF3" w:rsidRDefault="003C5CF3">
      <w:pPr>
        <w:pStyle w:val="ConsPlusNormal"/>
        <w:jc w:val="both"/>
      </w:pPr>
      <w:r>
        <w:t xml:space="preserve">(в ред. </w:t>
      </w:r>
      <w:hyperlink r:id="rId82">
        <w:r>
          <w:rPr>
            <w:color w:val="0000FF"/>
          </w:rPr>
          <w:t>Закона</w:t>
        </w:r>
      </w:hyperlink>
      <w:r>
        <w:t xml:space="preserve"> Мурманской области от 06.03.2017 N 2100-01-ЗМО)</w:t>
      </w:r>
    </w:p>
    <w:p w:rsidR="003C5CF3" w:rsidRDefault="003C5CF3">
      <w:pPr>
        <w:pStyle w:val="ConsPlusNormal"/>
        <w:spacing w:before="220"/>
        <w:ind w:firstLine="540"/>
        <w:jc w:val="both"/>
      </w:pPr>
      <w:r>
        <w:t>1) если объем капитальных вложений, необходимый для присвоения инвестиционному проекту Мурманской области в соответствии с настоящим Законом статуса приоритетного инвестиционного проекта Мурманской области или стратегического инвестиционного проекта Мурманской области, формируется без учета имущества, которое учитывалось на счете бухгалтерского учета основных средств других налогоплательщиков, состоящих на налоговом учете на территории Мурманской области;</w:t>
      </w:r>
    </w:p>
    <w:p w:rsidR="003C5CF3" w:rsidRDefault="003C5CF3">
      <w:pPr>
        <w:pStyle w:val="ConsPlusNormal"/>
        <w:spacing w:before="220"/>
        <w:ind w:firstLine="540"/>
        <w:jc w:val="both"/>
      </w:pPr>
      <w:r>
        <w:t>2) если организацией обеспечено ведение обособленного учета на счете бухгалтерского учета основных средств имущества, созданного, приобретенного в собственность в период реализации стратегического, приоритетного инвестиционного проекта Мурманской области, а также имущества, увеличение первоначальной стоимости которого в результате достройки, дооборудования, реконструкции, модернизации, технического перевооружения, расширения действующего производства состоялось в период реализации стратегического, приоритетного инвестиционного проекта Мурманской области.</w:t>
      </w:r>
    </w:p>
    <w:p w:rsidR="003C5CF3" w:rsidRDefault="003C5CF3">
      <w:pPr>
        <w:pStyle w:val="ConsPlusNormal"/>
        <w:spacing w:before="220"/>
        <w:ind w:firstLine="540"/>
        <w:jc w:val="both"/>
      </w:pPr>
      <w:r>
        <w:t>2. Государственная поддержка инвестиционной деятельности на территории Мурманской области в форме предоставления пониженной ставки налога на прибыль организаций, в части сумм налога, зачисляемых в областной бюджет, определяется в соглашении или контракте, заключаемом с организацией, реализующей приоритетный инвестиционный проект Мурманской области и (или) стратегический инвестиционный проект Мурманской области, при соблюдении следующих условий:</w:t>
      </w:r>
    </w:p>
    <w:p w:rsidR="003C5CF3" w:rsidRDefault="003C5CF3">
      <w:pPr>
        <w:pStyle w:val="ConsPlusNormal"/>
        <w:jc w:val="both"/>
      </w:pPr>
      <w:r>
        <w:t xml:space="preserve">(в ред. </w:t>
      </w:r>
      <w:hyperlink r:id="rId83">
        <w:r>
          <w:rPr>
            <w:color w:val="0000FF"/>
          </w:rPr>
          <w:t>Закона</w:t>
        </w:r>
      </w:hyperlink>
      <w:r>
        <w:t xml:space="preserve"> Мурманской области от 06.03.2017 N 2100-01-ЗМО)</w:t>
      </w:r>
    </w:p>
    <w:p w:rsidR="003C5CF3" w:rsidRDefault="003C5CF3">
      <w:pPr>
        <w:pStyle w:val="ConsPlusNormal"/>
        <w:spacing w:before="220"/>
        <w:ind w:firstLine="540"/>
        <w:jc w:val="both"/>
      </w:pPr>
      <w:r>
        <w:t>1) если объем капитальных вложений, необходимый для присвоения инвестиционному проекту Мурманской области в соответствии с настоящим Законом статуса приоритетного инвестиционного проекта Мурманской области или стратегического инвестиционного проекта Мурманской области, формируется без учета имущества, которое учитывалось на счете бухгалтерского учета основных средств других налогоплательщиков, состоящих на налоговом учете на территории Мурманской области;</w:t>
      </w:r>
    </w:p>
    <w:p w:rsidR="003C5CF3" w:rsidRDefault="003C5CF3">
      <w:pPr>
        <w:pStyle w:val="ConsPlusNormal"/>
        <w:spacing w:before="220"/>
        <w:ind w:firstLine="540"/>
        <w:jc w:val="both"/>
      </w:pPr>
      <w:r>
        <w:t>2) если капитальные вложения в соответствии с приоритетным инвестиционным проектом Мурманской области или стратегическим инвестиционным проектом Мурманской области подлежат реализации в объеме, составляющем не менее 30 процентов остаточной стоимости объектов основных средств, определенной по данным бухгалтерского учета в целом по организации, осуществляющей приоритетный инвестиционный проект Мурманской области или стратегический инвестиционный проект Мурманской области, на конец года, предшествующего году заключения соглашения или контракта, предусматривающих государственную поддержку в форме предоставления пониженной ставки налога на прибыль организаций в части сумм налога, зачисляемых в областной бюджет.</w:t>
      </w:r>
    </w:p>
    <w:p w:rsidR="003C5CF3" w:rsidRDefault="003C5CF3">
      <w:pPr>
        <w:pStyle w:val="ConsPlusNormal"/>
        <w:jc w:val="both"/>
      </w:pPr>
      <w:r>
        <w:t xml:space="preserve">(в ред. Законов Мурманской области от 06.03.2017 </w:t>
      </w:r>
      <w:hyperlink r:id="rId84">
        <w:r>
          <w:rPr>
            <w:color w:val="0000FF"/>
          </w:rPr>
          <w:t>N 2100-01-ЗМО</w:t>
        </w:r>
      </w:hyperlink>
      <w:r>
        <w:t xml:space="preserve">, от 27.11.2017 </w:t>
      </w:r>
      <w:hyperlink r:id="rId85">
        <w:r>
          <w:rPr>
            <w:color w:val="0000FF"/>
          </w:rPr>
          <w:t>N 2201-01-ЗМО</w:t>
        </w:r>
      </w:hyperlink>
      <w:r>
        <w:t>)</w:t>
      </w:r>
    </w:p>
    <w:p w:rsidR="003C5CF3" w:rsidRDefault="003C5CF3">
      <w:pPr>
        <w:pStyle w:val="ConsPlusNormal"/>
        <w:spacing w:before="220"/>
        <w:ind w:firstLine="540"/>
        <w:jc w:val="both"/>
      </w:pPr>
      <w:r>
        <w:t>При определении остаточной стоимости объектов основных средств учитывается стоимость объектов основных средств данной организации, находящихся на территории Мурманской области.</w:t>
      </w:r>
    </w:p>
    <w:p w:rsidR="003C5CF3" w:rsidRDefault="003C5CF3">
      <w:pPr>
        <w:pStyle w:val="ConsPlusNormal"/>
        <w:spacing w:before="220"/>
        <w:ind w:firstLine="540"/>
        <w:jc w:val="both"/>
      </w:pPr>
      <w:r>
        <w:t xml:space="preserve">3. Государственная поддержка инвестиционной деятельности на территории Мурманской области получателям государственной поддержки инвестиционной деятельности, реализующим приоритетные инвестиционные проекты Мурманской области и (или) стратегические инвестиционные проекты Мурманской области, в форме льготы по налогу на имущество организаций и (или) пониженной ставки налога на прибыль организаций, в части сумм, подлежащих зачислению в областной бюджет, предоставляется в течение срока действия </w:t>
      </w:r>
      <w:r>
        <w:lastRenderedPageBreak/>
        <w:t>соглашения или контракта.</w:t>
      </w:r>
    </w:p>
    <w:p w:rsidR="003C5CF3" w:rsidRDefault="003C5CF3">
      <w:pPr>
        <w:pStyle w:val="ConsPlusNormal"/>
        <w:jc w:val="both"/>
      </w:pPr>
      <w:r>
        <w:t xml:space="preserve">(в ред. </w:t>
      </w:r>
      <w:hyperlink r:id="rId86">
        <w:r>
          <w:rPr>
            <w:color w:val="0000FF"/>
          </w:rPr>
          <w:t>Закона</w:t>
        </w:r>
      </w:hyperlink>
      <w:r>
        <w:t xml:space="preserve"> Мурманской области от 06.03.2017 N 2100-01-ЗМО)</w:t>
      </w:r>
    </w:p>
    <w:p w:rsidR="003C5CF3" w:rsidRDefault="003C5CF3">
      <w:pPr>
        <w:pStyle w:val="ConsPlusNormal"/>
        <w:spacing w:before="220"/>
        <w:ind w:firstLine="540"/>
        <w:jc w:val="both"/>
      </w:pPr>
      <w:r>
        <w:t>4. Государственная поддержка инвестиционной деятельности на территории Мурманской области в форме предоставления льготы по налогу на имущество организаций и (или) пониженной ставки налога на прибыль организаций в части сумм налога, зачисляемых в областной бюджет, предоставляется в случае, если на момент подачи субъектом инвестиционной деятельности заявления о государственной поддержке в форме предоставления льготы по налогу на имущество организаций и (или) пониженной ставки налога на прибыль организаций в части сумм налога, зачисляемых в областной бюджет, приоритетный инвестиционный проект Мурманской области или стратегический инвестиционный проект Мурманской области находится в стадии осуществления капитальных вложений.</w:t>
      </w:r>
    </w:p>
    <w:p w:rsidR="003C5CF3" w:rsidRDefault="003C5CF3">
      <w:pPr>
        <w:pStyle w:val="ConsPlusNormal"/>
        <w:jc w:val="both"/>
      </w:pPr>
      <w:r>
        <w:t xml:space="preserve">(п. 4 введен </w:t>
      </w:r>
      <w:hyperlink r:id="rId87">
        <w:r>
          <w:rPr>
            <w:color w:val="0000FF"/>
          </w:rPr>
          <w:t>Законом</w:t>
        </w:r>
      </w:hyperlink>
      <w:r>
        <w:t xml:space="preserve"> Мурманской области от 27.11.2017 N 2201-01-ЗМО)</w:t>
      </w:r>
    </w:p>
    <w:p w:rsidR="003C5CF3" w:rsidRDefault="003C5CF3">
      <w:pPr>
        <w:pStyle w:val="ConsPlusNormal"/>
        <w:jc w:val="both"/>
      </w:pPr>
    </w:p>
    <w:p w:rsidR="003C5CF3" w:rsidRDefault="003C5CF3">
      <w:pPr>
        <w:pStyle w:val="ConsPlusTitle"/>
        <w:ind w:firstLine="540"/>
        <w:jc w:val="both"/>
        <w:outlineLvl w:val="1"/>
      </w:pPr>
      <w:r>
        <w:t>Статья 9.2. Основания и условия предоставления государственной поддержки инвестиционной деятельности на территории Мурманской области в форме отсрочки или рассрочки в отношении уплаты налога на имущество организаций</w:t>
      </w:r>
    </w:p>
    <w:p w:rsidR="003C5CF3" w:rsidRDefault="003C5CF3">
      <w:pPr>
        <w:pStyle w:val="ConsPlusNormal"/>
        <w:ind w:firstLine="540"/>
        <w:jc w:val="both"/>
      </w:pPr>
      <w:r>
        <w:t xml:space="preserve">(введена </w:t>
      </w:r>
      <w:hyperlink r:id="rId88">
        <w:r>
          <w:rPr>
            <w:color w:val="0000FF"/>
          </w:rPr>
          <w:t>Законом</w:t>
        </w:r>
      </w:hyperlink>
      <w:r>
        <w:t xml:space="preserve"> Мурманской области от 28.06.2013 N 1650-01-ЗМО)</w:t>
      </w:r>
    </w:p>
    <w:p w:rsidR="003C5CF3" w:rsidRDefault="003C5CF3">
      <w:pPr>
        <w:pStyle w:val="ConsPlusNormal"/>
        <w:jc w:val="both"/>
      </w:pPr>
    </w:p>
    <w:p w:rsidR="003C5CF3" w:rsidRDefault="003C5CF3">
      <w:pPr>
        <w:pStyle w:val="ConsPlusNormal"/>
        <w:ind w:firstLine="540"/>
        <w:jc w:val="both"/>
      </w:pPr>
      <w:r>
        <w:t>1. Государственная поддержка инвестиционной деятельности на территории Мурманской области в форме предоставления отсрочки или рассрочки в отношении уплаты налога на имущество организаций определяется в соглашении или контракте, заключаемом с организацией, реализующей инвестиционный проект Мурманской области, за исключением приоритетного инвестиционного проекта Мурманской области, стратегического инвестиционного проекта Мурманской области, регионального инвестиционного проекта и инвестиционного проекта Мурманской области в рамках СЗПК.</w:t>
      </w:r>
    </w:p>
    <w:p w:rsidR="003C5CF3" w:rsidRDefault="003C5CF3">
      <w:pPr>
        <w:pStyle w:val="ConsPlusNormal"/>
        <w:jc w:val="both"/>
      </w:pPr>
      <w:r>
        <w:t xml:space="preserve">(в ред. Законов Мурманской области от 06.03.2017 </w:t>
      </w:r>
      <w:hyperlink r:id="rId89">
        <w:r>
          <w:rPr>
            <w:color w:val="0000FF"/>
          </w:rPr>
          <w:t>N 2100-01-ЗМО</w:t>
        </w:r>
      </w:hyperlink>
      <w:r>
        <w:t xml:space="preserve">, от 21.12.2022 </w:t>
      </w:r>
      <w:hyperlink r:id="rId90">
        <w:r>
          <w:rPr>
            <w:color w:val="0000FF"/>
          </w:rPr>
          <w:t>N 2847-01-ЗМО</w:t>
        </w:r>
      </w:hyperlink>
      <w:r>
        <w:t>)</w:t>
      </w:r>
    </w:p>
    <w:p w:rsidR="003C5CF3" w:rsidRDefault="003C5CF3">
      <w:pPr>
        <w:pStyle w:val="ConsPlusNormal"/>
        <w:spacing w:before="220"/>
        <w:ind w:firstLine="540"/>
        <w:jc w:val="both"/>
      </w:pPr>
      <w:r>
        <w:t>2. Отсрочка или рассрочка в отношении уплаты налога на имущество организаций может быть предоставлена организации в части налога, исчисленного к уплате от стоимости созданного, приобретенного имущества в рамках реализации инвестиционного проекта Мурманской области, а также от стоимости имущества, увеличение первоначальной стоимости которого в результате достройки, дооборудования, реконструкции, модернизации, технического перевооружения, расширения действующего производства состоялось в рамках реализации инвестиционного проекта Мурманской области.</w:t>
      </w:r>
    </w:p>
    <w:p w:rsidR="003C5CF3" w:rsidRDefault="003C5CF3">
      <w:pPr>
        <w:pStyle w:val="ConsPlusNormal"/>
        <w:spacing w:before="220"/>
        <w:ind w:firstLine="540"/>
        <w:jc w:val="both"/>
      </w:pPr>
      <w:r>
        <w:t>3. На сумму задолженности по уплате налога на имущество организаций начисляются проценты в размере одной второй ставки рефинансирования Центрального банка Российской Федерации, действующей на дату заключения соглашения или контракта.</w:t>
      </w:r>
    </w:p>
    <w:p w:rsidR="003C5CF3" w:rsidRDefault="003C5CF3">
      <w:pPr>
        <w:pStyle w:val="ConsPlusNormal"/>
        <w:jc w:val="both"/>
      </w:pPr>
      <w:r>
        <w:t xml:space="preserve">(в ред. </w:t>
      </w:r>
      <w:hyperlink r:id="rId91">
        <w:r>
          <w:rPr>
            <w:color w:val="0000FF"/>
          </w:rPr>
          <w:t>Закона</w:t>
        </w:r>
      </w:hyperlink>
      <w:r>
        <w:t xml:space="preserve"> Мурманской области от 06.03.2017 N 2100-01-ЗМО)</w:t>
      </w:r>
    </w:p>
    <w:p w:rsidR="003C5CF3" w:rsidRDefault="003C5CF3">
      <w:pPr>
        <w:pStyle w:val="ConsPlusNormal"/>
        <w:spacing w:before="220"/>
        <w:ind w:firstLine="540"/>
        <w:jc w:val="both"/>
      </w:pPr>
      <w:r>
        <w:t xml:space="preserve">4. Утратил силу. - </w:t>
      </w:r>
      <w:hyperlink r:id="rId92">
        <w:r>
          <w:rPr>
            <w:color w:val="0000FF"/>
          </w:rPr>
          <w:t>Закон</w:t>
        </w:r>
      </w:hyperlink>
      <w:r>
        <w:t xml:space="preserve"> Мурманской области от 06.03.2017 N 2100-01-ЗМО.</w:t>
      </w:r>
    </w:p>
    <w:p w:rsidR="003C5CF3" w:rsidRDefault="003C5CF3">
      <w:pPr>
        <w:pStyle w:val="ConsPlusNormal"/>
        <w:jc w:val="both"/>
      </w:pPr>
    </w:p>
    <w:p w:rsidR="003C5CF3" w:rsidRDefault="003C5CF3">
      <w:pPr>
        <w:pStyle w:val="ConsPlusTitle"/>
        <w:ind w:firstLine="540"/>
        <w:jc w:val="both"/>
        <w:outlineLvl w:val="1"/>
      </w:pPr>
      <w:r>
        <w:t>Статья 9.3. Основания и условия предоставления государственной поддержки инвестиционной деятельности на территории Мурманской области в форме предоставления инвестиционного налогового кредита в отношении уплаты налога на имущество организаций</w:t>
      </w:r>
    </w:p>
    <w:p w:rsidR="003C5CF3" w:rsidRDefault="003C5CF3">
      <w:pPr>
        <w:pStyle w:val="ConsPlusNormal"/>
        <w:ind w:firstLine="540"/>
        <w:jc w:val="both"/>
      </w:pPr>
      <w:r>
        <w:t xml:space="preserve">(введена </w:t>
      </w:r>
      <w:hyperlink r:id="rId93">
        <w:r>
          <w:rPr>
            <w:color w:val="0000FF"/>
          </w:rPr>
          <w:t>Законом</w:t>
        </w:r>
      </w:hyperlink>
      <w:r>
        <w:t xml:space="preserve"> Мурманской области от 28.06.2013 N 1650-01-ЗМО)</w:t>
      </w:r>
    </w:p>
    <w:p w:rsidR="003C5CF3" w:rsidRDefault="003C5CF3">
      <w:pPr>
        <w:pStyle w:val="ConsPlusNormal"/>
        <w:jc w:val="both"/>
      </w:pPr>
    </w:p>
    <w:p w:rsidR="003C5CF3" w:rsidRDefault="003C5CF3">
      <w:pPr>
        <w:pStyle w:val="ConsPlusNormal"/>
        <w:ind w:firstLine="540"/>
        <w:jc w:val="both"/>
      </w:pPr>
      <w:r>
        <w:t xml:space="preserve">1. Государственная поддержка инвестиционной деятельности на территории Мурманской области в форме предоставления инвестиционного налогового кредита в отношении уплаты налога на имущество организаций определяется в соглашении или контракте, заключаемом с организацией, реализующей инвестиционный проект Мурманской области, за исключением приоритетного инвестиционного проекта Мурманской области, стратегического инвестиционного проекта Мурманской области, регионального инвестиционного проекта и инвестиционного </w:t>
      </w:r>
      <w:r>
        <w:lastRenderedPageBreak/>
        <w:t>проекта Мурманской области в рамках СЗПК.</w:t>
      </w:r>
    </w:p>
    <w:p w:rsidR="003C5CF3" w:rsidRDefault="003C5CF3">
      <w:pPr>
        <w:pStyle w:val="ConsPlusNormal"/>
        <w:jc w:val="both"/>
      </w:pPr>
      <w:r>
        <w:t xml:space="preserve">(в ред. Законов Мурманской области от 06.03.2017 </w:t>
      </w:r>
      <w:hyperlink r:id="rId94">
        <w:r>
          <w:rPr>
            <w:color w:val="0000FF"/>
          </w:rPr>
          <w:t>N 2100-01-ЗМО</w:t>
        </w:r>
      </w:hyperlink>
      <w:r>
        <w:t xml:space="preserve">, от 21.12.2022 </w:t>
      </w:r>
      <w:hyperlink r:id="rId95">
        <w:r>
          <w:rPr>
            <w:color w:val="0000FF"/>
          </w:rPr>
          <w:t>N 2847-01-ЗМО</w:t>
        </w:r>
      </w:hyperlink>
      <w:r>
        <w:t>)</w:t>
      </w:r>
    </w:p>
    <w:p w:rsidR="003C5CF3" w:rsidRDefault="003C5CF3">
      <w:pPr>
        <w:pStyle w:val="ConsPlusNormal"/>
        <w:spacing w:before="220"/>
        <w:ind w:firstLine="540"/>
        <w:jc w:val="both"/>
      </w:pPr>
      <w:r>
        <w:t>2. Инвестиционный налоговый кредит в отношении уплаты налога на имущество организаций предоставляется на срок до трех лет, но не более срока окупаемости инвестиционного проекта Мурманской области.</w:t>
      </w:r>
    </w:p>
    <w:p w:rsidR="003C5CF3" w:rsidRDefault="003C5CF3">
      <w:pPr>
        <w:pStyle w:val="ConsPlusNormal"/>
        <w:spacing w:before="220"/>
        <w:ind w:firstLine="540"/>
        <w:jc w:val="both"/>
      </w:pPr>
      <w:r>
        <w:t xml:space="preserve">3. Инвестиционный налоговый кредит в отношении уплаты налога на имущество организаций предоставляется на сумму, определяемую по согласованию между уполномоченным органом и организацией в соответствии с положениями Налогового </w:t>
      </w:r>
      <w:hyperlink r:id="rId96">
        <w:r>
          <w:rPr>
            <w:color w:val="0000FF"/>
          </w:rPr>
          <w:t>кодекса</w:t>
        </w:r>
      </w:hyperlink>
      <w:r>
        <w:t xml:space="preserve"> Российской Федерации, но не превышающую сумму налога на имущество организаций, подлежащую уплате в областной бюджет в связи с реализацией инвестиционного проекта Мурманской области.</w:t>
      </w:r>
    </w:p>
    <w:p w:rsidR="003C5CF3" w:rsidRDefault="003C5CF3">
      <w:pPr>
        <w:pStyle w:val="ConsPlusNormal"/>
        <w:spacing w:before="220"/>
        <w:ind w:firstLine="540"/>
        <w:jc w:val="both"/>
      </w:pPr>
      <w:r>
        <w:t xml:space="preserve">4. Утратил силу. - </w:t>
      </w:r>
      <w:hyperlink r:id="rId97">
        <w:r>
          <w:rPr>
            <w:color w:val="0000FF"/>
          </w:rPr>
          <w:t>Закон</w:t>
        </w:r>
      </w:hyperlink>
      <w:r>
        <w:t xml:space="preserve"> Мурманской области от 06.03.2017 N 2100-01-ЗМО.</w:t>
      </w:r>
    </w:p>
    <w:p w:rsidR="003C5CF3" w:rsidRDefault="003C5CF3">
      <w:pPr>
        <w:pStyle w:val="ConsPlusNormal"/>
        <w:spacing w:before="220"/>
        <w:ind w:firstLine="540"/>
        <w:jc w:val="both"/>
      </w:pPr>
      <w:r>
        <w:t>5. Размер процентной ставки за пользование инвестиционным налоговым кредитом устанавливается в размере одной трети ставки рефинансирования Центрального банка Российской Федерации, действующей на дату заключения соглашения или контракта.</w:t>
      </w:r>
    </w:p>
    <w:p w:rsidR="003C5CF3" w:rsidRDefault="003C5CF3">
      <w:pPr>
        <w:pStyle w:val="ConsPlusNormal"/>
        <w:jc w:val="both"/>
      </w:pPr>
      <w:r>
        <w:t xml:space="preserve">(в ред. </w:t>
      </w:r>
      <w:hyperlink r:id="rId98">
        <w:r>
          <w:rPr>
            <w:color w:val="0000FF"/>
          </w:rPr>
          <w:t>Закона</w:t>
        </w:r>
      </w:hyperlink>
      <w:r>
        <w:t xml:space="preserve"> Мурманской области от 06.03.2017 N 2100-01-ЗМО)</w:t>
      </w:r>
    </w:p>
    <w:p w:rsidR="003C5CF3" w:rsidRDefault="003C5CF3">
      <w:pPr>
        <w:pStyle w:val="ConsPlusNormal"/>
        <w:jc w:val="both"/>
      </w:pPr>
    </w:p>
    <w:p w:rsidR="003C5CF3" w:rsidRDefault="003C5CF3">
      <w:pPr>
        <w:pStyle w:val="ConsPlusTitle"/>
        <w:ind w:firstLine="540"/>
        <w:jc w:val="both"/>
        <w:outlineLvl w:val="1"/>
      </w:pPr>
      <w:bookmarkStart w:id="1" w:name="P215"/>
      <w:bookmarkEnd w:id="1"/>
      <w:r>
        <w:t>Статья 9.4. Дополнительные требования к региональным инвестиционным проектам и их участникам</w:t>
      </w:r>
    </w:p>
    <w:p w:rsidR="003C5CF3" w:rsidRDefault="003C5CF3">
      <w:pPr>
        <w:pStyle w:val="ConsPlusNormal"/>
        <w:ind w:firstLine="540"/>
        <w:jc w:val="both"/>
      </w:pPr>
      <w:r>
        <w:t xml:space="preserve">(введена </w:t>
      </w:r>
      <w:hyperlink r:id="rId99">
        <w:r>
          <w:rPr>
            <w:color w:val="0000FF"/>
          </w:rPr>
          <w:t>Законом</w:t>
        </w:r>
      </w:hyperlink>
      <w:r>
        <w:t xml:space="preserve"> Мурманской области от 06.03.2017 N 2100-01-ЗМО)</w:t>
      </w:r>
    </w:p>
    <w:p w:rsidR="003C5CF3" w:rsidRDefault="003C5CF3">
      <w:pPr>
        <w:pStyle w:val="ConsPlusNormal"/>
        <w:jc w:val="both"/>
      </w:pPr>
    </w:p>
    <w:p w:rsidR="003C5CF3" w:rsidRDefault="003C5CF3">
      <w:pPr>
        <w:pStyle w:val="ConsPlusNormal"/>
        <w:ind w:firstLine="540"/>
        <w:jc w:val="both"/>
      </w:pPr>
      <w:r>
        <w:t xml:space="preserve">Региональные инвестиционные проекты и их участники в дополнение к требованиям, установленным </w:t>
      </w:r>
      <w:hyperlink r:id="rId100">
        <w:r>
          <w:rPr>
            <w:color w:val="0000FF"/>
          </w:rPr>
          <w:t>статьей 25.8</w:t>
        </w:r>
      </w:hyperlink>
      <w:r>
        <w:t xml:space="preserve"> Налогового кодекса Российской Федерации, должны соответствовать следующим требованиям:</w:t>
      </w:r>
    </w:p>
    <w:p w:rsidR="003C5CF3" w:rsidRDefault="003C5CF3">
      <w:pPr>
        <w:pStyle w:val="ConsPlusNormal"/>
        <w:spacing w:before="220"/>
        <w:ind w:firstLine="540"/>
        <w:jc w:val="both"/>
      </w:pPr>
      <w:r>
        <w:t>1) с организацией в целях реализации данного инвестиционного проекта заключено соглашение или контракт;</w:t>
      </w:r>
    </w:p>
    <w:p w:rsidR="003C5CF3" w:rsidRDefault="003C5CF3">
      <w:pPr>
        <w:pStyle w:val="ConsPlusNormal"/>
        <w:spacing w:before="220"/>
        <w:ind w:firstLine="540"/>
        <w:jc w:val="both"/>
      </w:pPr>
      <w:r>
        <w:t>2) Межведомственной комиссией в соответствии с Порядком рассмотрения проектов дана рекомендация о возможности включения организации, реализующей инвестиционный проект, в реестр участников региональных инвестиционных проектов;</w:t>
      </w:r>
    </w:p>
    <w:p w:rsidR="003C5CF3" w:rsidRDefault="003C5CF3">
      <w:pPr>
        <w:pStyle w:val="ConsPlusNormal"/>
        <w:jc w:val="both"/>
      </w:pPr>
      <w:r>
        <w:t xml:space="preserve">(в ред. </w:t>
      </w:r>
      <w:hyperlink r:id="rId101">
        <w:r>
          <w:rPr>
            <w:color w:val="0000FF"/>
          </w:rPr>
          <w:t>Закона</w:t>
        </w:r>
      </w:hyperlink>
      <w:r>
        <w:t xml:space="preserve"> Мурманской области от 21.12.2022 N 2847-01-ЗМО)</w:t>
      </w:r>
    </w:p>
    <w:p w:rsidR="003C5CF3" w:rsidRDefault="003C5CF3">
      <w:pPr>
        <w:pStyle w:val="ConsPlusNormal"/>
        <w:spacing w:before="220"/>
        <w:ind w:firstLine="540"/>
        <w:jc w:val="both"/>
      </w:pPr>
      <w:r>
        <w:t>3) в отношении организации, реализующей инвестиционный проект, условиями соглашения, установленными до 1 января 2017 года, не предусмотрена государственная поддержка в форме установления пониженной ставки налога на прибыль организаций, в части сумм налога, зачисляемых в областной бюджет.</w:t>
      </w:r>
    </w:p>
    <w:p w:rsidR="003C5CF3" w:rsidRDefault="003C5CF3">
      <w:pPr>
        <w:pStyle w:val="ConsPlusNormal"/>
        <w:jc w:val="both"/>
      </w:pPr>
    </w:p>
    <w:p w:rsidR="003C5CF3" w:rsidRDefault="003C5CF3">
      <w:pPr>
        <w:pStyle w:val="ConsPlusTitle"/>
        <w:ind w:firstLine="540"/>
        <w:jc w:val="both"/>
        <w:outlineLvl w:val="1"/>
      </w:pPr>
      <w:r>
        <w:t>Статья 10. Принятие решений о предоставлении и прекращении предоставления государственной поддержки инвестиционной деятельности на территории Мурманской области</w:t>
      </w:r>
    </w:p>
    <w:p w:rsidR="003C5CF3" w:rsidRDefault="003C5CF3">
      <w:pPr>
        <w:pStyle w:val="ConsPlusNormal"/>
        <w:ind w:firstLine="540"/>
        <w:jc w:val="both"/>
      </w:pPr>
      <w:r>
        <w:t xml:space="preserve">(в ред. </w:t>
      </w:r>
      <w:hyperlink r:id="rId102">
        <w:r>
          <w:rPr>
            <w:color w:val="0000FF"/>
          </w:rPr>
          <w:t>Закона</w:t>
        </w:r>
      </w:hyperlink>
      <w:r>
        <w:t xml:space="preserve"> Мурманской области от 06.03.2017 N 2100-01-ЗМО)</w:t>
      </w:r>
    </w:p>
    <w:p w:rsidR="003C5CF3" w:rsidRDefault="003C5CF3">
      <w:pPr>
        <w:pStyle w:val="ConsPlusNormal"/>
        <w:jc w:val="both"/>
      </w:pPr>
    </w:p>
    <w:p w:rsidR="003C5CF3" w:rsidRDefault="003C5CF3">
      <w:pPr>
        <w:pStyle w:val="ConsPlusNormal"/>
        <w:ind w:firstLine="540"/>
        <w:jc w:val="both"/>
      </w:pPr>
      <w:r>
        <w:t>1. Отбор инвестиционных проектов, реализуемых на территории Мурманской области, для их включения в реестр инвестиционных проектов Мурманской области в целях предоставления государственной поддержки инвестиционной деятельности на территории Мурманской области субъектам инвестиционной деятельности, их реализующим, производится в соответствии с законодательством Российской Федерации и законодательством Мурманской области на основании Порядка рассмотрения проектов или Порядка оценки СЗПК с учетом следующих критериев:</w:t>
      </w:r>
    </w:p>
    <w:p w:rsidR="003C5CF3" w:rsidRDefault="003C5CF3">
      <w:pPr>
        <w:pStyle w:val="ConsPlusNormal"/>
        <w:jc w:val="both"/>
      </w:pPr>
      <w:r>
        <w:t xml:space="preserve">(в ред. </w:t>
      </w:r>
      <w:hyperlink r:id="rId103">
        <w:r>
          <w:rPr>
            <w:color w:val="0000FF"/>
          </w:rPr>
          <w:t>Закона</w:t>
        </w:r>
      </w:hyperlink>
      <w:r>
        <w:t xml:space="preserve"> Мурманской области от 21.12.2022 N 2847-01-ЗМО)</w:t>
      </w:r>
    </w:p>
    <w:p w:rsidR="003C5CF3" w:rsidRDefault="003C5CF3">
      <w:pPr>
        <w:pStyle w:val="ConsPlusNormal"/>
        <w:spacing w:before="220"/>
        <w:ind w:firstLine="540"/>
        <w:jc w:val="both"/>
      </w:pPr>
      <w:r>
        <w:t xml:space="preserve">1) соответствие инвестиционного проекта Мурманской области основным направлениям </w:t>
      </w:r>
      <w:r>
        <w:lastRenderedPageBreak/>
        <w:t>социально-экономического развития Мурманской области, определенным стратегией социально-экономического развития Мурманской области и другими нормативными правовыми актами Мурманской области;</w:t>
      </w:r>
    </w:p>
    <w:p w:rsidR="003C5CF3" w:rsidRDefault="003C5CF3">
      <w:pPr>
        <w:pStyle w:val="ConsPlusNormal"/>
        <w:spacing w:before="220"/>
        <w:ind w:firstLine="540"/>
        <w:jc w:val="both"/>
      </w:pPr>
      <w:r>
        <w:t>2) наличие экономической, бюджетной и (или) социальной эффективности инвестиционного проекта Мурманской области, рассчитанной за весь срок действия соглашения или контракта.</w:t>
      </w:r>
    </w:p>
    <w:p w:rsidR="003C5CF3" w:rsidRDefault="003C5CF3">
      <w:pPr>
        <w:pStyle w:val="ConsPlusNormal"/>
        <w:spacing w:before="220"/>
        <w:ind w:firstLine="540"/>
        <w:jc w:val="both"/>
      </w:pPr>
      <w:r>
        <w:t>2. Включение в реестр инвестиционных проектов Мурманской области и предоставление субъектам инвестиционной деятельности, их реализующим, конкретных форм государственной поддержки инвестиционной деятельности на территории Мурманской области осуществляется в соответствии с соглашением, контрактом или соглашением о защите и поощрении капиталовложений, заключаемым на основании заявления субъекта инвестиционной деятельности, соответствующего заключения уполномоченного органа, решения Межведомственной комиссии.</w:t>
      </w:r>
    </w:p>
    <w:p w:rsidR="003C5CF3" w:rsidRDefault="003C5CF3">
      <w:pPr>
        <w:pStyle w:val="ConsPlusNormal"/>
        <w:jc w:val="both"/>
      </w:pPr>
      <w:r>
        <w:t xml:space="preserve">(в ред. </w:t>
      </w:r>
      <w:hyperlink r:id="rId104">
        <w:r>
          <w:rPr>
            <w:color w:val="0000FF"/>
          </w:rPr>
          <w:t>Закона</w:t>
        </w:r>
      </w:hyperlink>
      <w:r>
        <w:t xml:space="preserve"> Мурманской области от 21.12.2022 N 2847-01-ЗМО)</w:t>
      </w:r>
    </w:p>
    <w:p w:rsidR="003C5CF3" w:rsidRDefault="003C5CF3">
      <w:pPr>
        <w:pStyle w:val="ConsPlusNormal"/>
        <w:spacing w:before="220"/>
        <w:ind w:firstLine="540"/>
        <w:jc w:val="both"/>
      </w:pPr>
      <w:r>
        <w:t>Инвестиционный проект Мурманской области включается в реестр инвестиционных проектов Мурманской области в день заключения соглашения, контракта или соглашения о защите и поощрении капиталовложений.</w:t>
      </w:r>
    </w:p>
    <w:p w:rsidR="003C5CF3" w:rsidRDefault="003C5CF3">
      <w:pPr>
        <w:pStyle w:val="ConsPlusNormal"/>
        <w:jc w:val="both"/>
      </w:pPr>
      <w:r>
        <w:t xml:space="preserve">(в ред. </w:t>
      </w:r>
      <w:hyperlink r:id="rId105">
        <w:r>
          <w:rPr>
            <w:color w:val="0000FF"/>
          </w:rPr>
          <w:t>Закона</w:t>
        </w:r>
      </w:hyperlink>
      <w:r>
        <w:t xml:space="preserve"> Мурманской области от 21.12.2022 N 2847-01-ЗМО)</w:t>
      </w:r>
    </w:p>
    <w:p w:rsidR="003C5CF3" w:rsidRDefault="003C5CF3">
      <w:pPr>
        <w:pStyle w:val="ConsPlusNormal"/>
        <w:spacing w:before="220"/>
        <w:ind w:firstLine="540"/>
        <w:jc w:val="both"/>
      </w:pPr>
      <w:r>
        <w:t>3. Соглашение заключается на срок:</w:t>
      </w:r>
    </w:p>
    <w:p w:rsidR="003C5CF3" w:rsidRDefault="003C5CF3">
      <w:pPr>
        <w:pStyle w:val="ConsPlusNormal"/>
        <w:spacing w:before="220"/>
        <w:ind w:firstLine="540"/>
        <w:jc w:val="both"/>
      </w:pPr>
      <w:bookmarkStart w:id="2" w:name="P236"/>
      <w:bookmarkEnd w:id="2"/>
      <w:r>
        <w:t>1) не более 25 лет с субъектом инвестиционной деятельности, реализующим стратегический инвестиционный проект Мурманской области, объем капитальных вложений в который на территории Мурманской области составляет 150 миллиардов рублей и более;</w:t>
      </w:r>
    </w:p>
    <w:p w:rsidR="003C5CF3" w:rsidRDefault="003C5CF3">
      <w:pPr>
        <w:pStyle w:val="ConsPlusNormal"/>
        <w:spacing w:before="220"/>
        <w:ind w:firstLine="540"/>
        <w:jc w:val="both"/>
      </w:pPr>
      <w:r>
        <w:t>2) не более 15 лет с субъектом инвестиционной деятельности, реализующим стратегический инвестиционный проект Мурманской области, объем капитальных вложений в который на территории Мурманской области составляет менее 150 миллиардов рублей;</w:t>
      </w:r>
    </w:p>
    <w:p w:rsidR="003C5CF3" w:rsidRDefault="003C5CF3">
      <w:pPr>
        <w:pStyle w:val="ConsPlusNormal"/>
        <w:spacing w:before="220"/>
        <w:ind w:firstLine="540"/>
        <w:jc w:val="both"/>
      </w:pPr>
      <w:r>
        <w:t>3) не более 10 лет с субъектом инвестиционной деятельности, реализующим приоритетный инвестиционный проект Мурманской области.</w:t>
      </w:r>
    </w:p>
    <w:p w:rsidR="003C5CF3" w:rsidRDefault="003C5CF3">
      <w:pPr>
        <w:pStyle w:val="ConsPlusNormal"/>
        <w:jc w:val="both"/>
      </w:pPr>
      <w:r>
        <w:t xml:space="preserve">(п. 3 в ред. </w:t>
      </w:r>
      <w:hyperlink r:id="rId106">
        <w:r>
          <w:rPr>
            <w:color w:val="0000FF"/>
          </w:rPr>
          <w:t>Закона</w:t>
        </w:r>
      </w:hyperlink>
      <w:r>
        <w:t xml:space="preserve"> Мурманской области от 04.06.2020 N 2505-01-ЗМО)</w:t>
      </w:r>
    </w:p>
    <w:p w:rsidR="003C5CF3" w:rsidRDefault="003C5CF3">
      <w:pPr>
        <w:pStyle w:val="ConsPlusNormal"/>
        <w:spacing w:before="220"/>
        <w:ind w:firstLine="540"/>
        <w:jc w:val="both"/>
      </w:pPr>
      <w:r>
        <w:t xml:space="preserve">3.1. На основании заявления субъекта инвестиционной деятельности, указанного в </w:t>
      </w:r>
      <w:hyperlink w:anchor="P236">
        <w:r>
          <w:rPr>
            <w:color w:val="0000FF"/>
          </w:rPr>
          <w:t>подпункте 1 пункта 3</w:t>
        </w:r>
      </w:hyperlink>
      <w:r>
        <w:t xml:space="preserve"> настоящей статьи, с которым до 1 января 2020 года заключено соглашение, стороны такого соглашения вправе в порядке, установленном законодательством Мурманской области, заключить дополнительное соглашение, предусматривающее увеличение срока действия соглашения, увеличение сроков и изменение условий предоставления мер государственной поддержки.</w:t>
      </w:r>
    </w:p>
    <w:p w:rsidR="003C5CF3" w:rsidRDefault="003C5CF3">
      <w:pPr>
        <w:pStyle w:val="ConsPlusNormal"/>
        <w:jc w:val="both"/>
      </w:pPr>
      <w:r>
        <w:t xml:space="preserve">(п. 3.1 введен </w:t>
      </w:r>
      <w:hyperlink r:id="rId107">
        <w:r>
          <w:rPr>
            <w:color w:val="0000FF"/>
          </w:rPr>
          <w:t>Законом</w:t>
        </w:r>
      </w:hyperlink>
      <w:r>
        <w:t xml:space="preserve"> Мурманской области от 04.06.2020 N 2505-01-ЗМО)</w:t>
      </w:r>
    </w:p>
    <w:p w:rsidR="003C5CF3" w:rsidRDefault="003C5CF3">
      <w:pPr>
        <w:pStyle w:val="ConsPlusNormal"/>
        <w:spacing w:before="220"/>
        <w:ind w:firstLine="540"/>
        <w:jc w:val="both"/>
      </w:pPr>
      <w:r>
        <w:t xml:space="preserve">4. Контракт заключается на срок, установленный </w:t>
      </w:r>
      <w:hyperlink r:id="rId108">
        <w:r>
          <w:rPr>
            <w:color w:val="0000FF"/>
          </w:rPr>
          <w:t>статьей 9</w:t>
        </w:r>
      </w:hyperlink>
      <w:r>
        <w:t xml:space="preserve"> Закона Мурманской области от 24.12.2015 N 1948-01-ЗМО "О реализации отдельных положений Федерального закона "О промышленной политике в Российской Федерации" на территории Мурманской области".</w:t>
      </w:r>
    </w:p>
    <w:p w:rsidR="003C5CF3" w:rsidRDefault="003C5CF3">
      <w:pPr>
        <w:pStyle w:val="ConsPlusNormal"/>
        <w:spacing w:before="220"/>
        <w:ind w:firstLine="540"/>
        <w:jc w:val="both"/>
      </w:pPr>
      <w:r>
        <w:t xml:space="preserve">4.1. Срок действия соглашения о защите и поощрении капиталовложений не может превышать срок применения стабилизационной оговорки, предусмотренный </w:t>
      </w:r>
      <w:hyperlink r:id="rId109">
        <w:r>
          <w:rPr>
            <w:color w:val="0000FF"/>
          </w:rPr>
          <w:t>частью 10 статьи 10</w:t>
        </w:r>
      </w:hyperlink>
      <w:r>
        <w:t xml:space="preserve"> Федерального закона N 69-ФЗ.</w:t>
      </w:r>
    </w:p>
    <w:p w:rsidR="003C5CF3" w:rsidRDefault="003C5CF3">
      <w:pPr>
        <w:pStyle w:val="ConsPlusNormal"/>
        <w:jc w:val="both"/>
      </w:pPr>
      <w:r>
        <w:t xml:space="preserve">(п. 4.1 введен </w:t>
      </w:r>
      <w:hyperlink r:id="rId110">
        <w:r>
          <w:rPr>
            <w:color w:val="0000FF"/>
          </w:rPr>
          <w:t>Законом</w:t>
        </w:r>
      </w:hyperlink>
      <w:r>
        <w:t xml:space="preserve"> Мурманской области от 21.12.2022 N 2847-01-ЗМО)</w:t>
      </w:r>
    </w:p>
    <w:p w:rsidR="003C5CF3" w:rsidRDefault="003C5CF3">
      <w:pPr>
        <w:pStyle w:val="ConsPlusNormal"/>
        <w:spacing w:before="220"/>
        <w:ind w:firstLine="540"/>
        <w:jc w:val="both"/>
      </w:pPr>
      <w:r>
        <w:t xml:space="preserve">5. Прекращение предоставления государственной поддержки инвестиционной деятельности на территории Мурманской области получателям государственной поддержки инвестиционной деятельности и исключение реализуемых ими инвестиционных проектов Мурманской области из реестра инвестиционных проектов Мурманской области производится со дня прекращения </w:t>
      </w:r>
      <w:r>
        <w:lastRenderedPageBreak/>
        <w:t>действия соглашения, контракта или соглашения о защите капиталовложений в связи с окончанием срока действия таких соглашения, контракта или соглашения о защите капиталовложений или в связи с их расторжением.</w:t>
      </w:r>
    </w:p>
    <w:p w:rsidR="003C5CF3" w:rsidRDefault="003C5CF3">
      <w:pPr>
        <w:pStyle w:val="ConsPlusNormal"/>
        <w:jc w:val="both"/>
      </w:pPr>
      <w:r>
        <w:t xml:space="preserve">(в ред. </w:t>
      </w:r>
      <w:hyperlink r:id="rId111">
        <w:r>
          <w:rPr>
            <w:color w:val="0000FF"/>
          </w:rPr>
          <w:t>Закона</w:t>
        </w:r>
      </w:hyperlink>
      <w:r>
        <w:t xml:space="preserve"> Мурманской области от 21.12.2022 N 2847-01-ЗМО)</w:t>
      </w:r>
    </w:p>
    <w:p w:rsidR="003C5CF3" w:rsidRDefault="003C5CF3">
      <w:pPr>
        <w:pStyle w:val="ConsPlusNormal"/>
        <w:spacing w:before="220"/>
        <w:ind w:firstLine="540"/>
        <w:jc w:val="both"/>
      </w:pPr>
      <w:r>
        <w:t>6. Соглашения и контракты подлежат расторжению:</w:t>
      </w:r>
    </w:p>
    <w:p w:rsidR="003C5CF3" w:rsidRDefault="003C5CF3">
      <w:pPr>
        <w:pStyle w:val="ConsPlusNormal"/>
        <w:spacing w:before="220"/>
        <w:ind w:firstLine="540"/>
        <w:jc w:val="both"/>
      </w:pPr>
      <w:bookmarkStart w:id="3" w:name="P248"/>
      <w:bookmarkEnd w:id="3"/>
      <w:r>
        <w:t>1) на основании внесения в Единый государственный реестр юридических лиц записи о том, что получатель государственной поддержки находится в процессе ликвидации, - со дня, следующего за днем внесения соответствующей записи в Единый государственный реестр юридических лиц;</w:t>
      </w:r>
    </w:p>
    <w:p w:rsidR="003C5CF3" w:rsidRDefault="003C5CF3">
      <w:pPr>
        <w:pStyle w:val="ConsPlusNormal"/>
        <w:spacing w:before="220"/>
        <w:ind w:firstLine="540"/>
        <w:jc w:val="both"/>
      </w:pPr>
      <w:r>
        <w:t>2) в случае прекращения деятельности получателя государственной поддержки в результате реорганизации в форме слияния, разделения, присоединения к другому юридическому лицу или преобразования - со дня, следующего за днем внесения соответствующей записи в Единый государственный реестр юридических лиц;</w:t>
      </w:r>
    </w:p>
    <w:p w:rsidR="003C5CF3" w:rsidRDefault="003C5CF3">
      <w:pPr>
        <w:pStyle w:val="ConsPlusNormal"/>
        <w:spacing w:before="220"/>
        <w:ind w:firstLine="540"/>
        <w:jc w:val="both"/>
      </w:pPr>
      <w:bookmarkStart w:id="4" w:name="P250"/>
      <w:bookmarkEnd w:id="4"/>
      <w:r>
        <w:t>3) на основании вступившего в законную силу решения арбитражного суда о признании получателя государственной поддержки банкротом - со дня, следующего за днем вступления в законную силу такого решения;</w:t>
      </w:r>
    </w:p>
    <w:p w:rsidR="003C5CF3" w:rsidRDefault="003C5CF3">
      <w:pPr>
        <w:pStyle w:val="ConsPlusNormal"/>
        <w:spacing w:before="220"/>
        <w:ind w:firstLine="540"/>
        <w:jc w:val="both"/>
      </w:pPr>
      <w:bookmarkStart w:id="5" w:name="P251"/>
      <w:bookmarkEnd w:id="5"/>
      <w:r>
        <w:t>4) на основании решения Межведомственной комиссии;</w:t>
      </w:r>
    </w:p>
    <w:p w:rsidR="003C5CF3" w:rsidRDefault="003C5CF3">
      <w:pPr>
        <w:pStyle w:val="ConsPlusNormal"/>
        <w:jc w:val="both"/>
      </w:pPr>
      <w:r>
        <w:t xml:space="preserve">(подп. 4 в ред. </w:t>
      </w:r>
      <w:hyperlink r:id="rId112">
        <w:r>
          <w:rPr>
            <w:color w:val="0000FF"/>
          </w:rPr>
          <w:t>Закона</w:t>
        </w:r>
      </w:hyperlink>
      <w:r>
        <w:t xml:space="preserve"> Мурманской области от 21.12.2022 N 2847-01-ЗМО)</w:t>
      </w:r>
    </w:p>
    <w:p w:rsidR="003C5CF3" w:rsidRDefault="003C5CF3">
      <w:pPr>
        <w:pStyle w:val="ConsPlusNormal"/>
        <w:spacing w:before="220"/>
        <w:ind w:firstLine="540"/>
        <w:jc w:val="both"/>
      </w:pPr>
      <w:r>
        <w:t>5) в случае исключения получателя государственной поддержки из реестра участников региональных инвестиционных проектов - со дня, следующего за днем исключения из реестра участников региональных инвестиционных проектов.</w:t>
      </w:r>
    </w:p>
    <w:p w:rsidR="003C5CF3" w:rsidRDefault="003C5CF3">
      <w:pPr>
        <w:pStyle w:val="ConsPlusNormal"/>
        <w:spacing w:before="220"/>
        <w:ind w:firstLine="540"/>
        <w:jc w:val="both"/>
      </w:pPr>
      <w:r>
        <w:t>7. Межведомственная комиссия может принять решение о расторжении соглашения или контракта на основании соответствующего заключения уполномоченного органа в случаях:</w:t>
      </w:r>
    </w:p>
    <w:p w:rsidR="003C5CF3" w:rsidRDefault="003C5CF3">
      <w:pPr>
        <w:pStyle w:val="ConsPlusNormal"/>
        <w:jc w:val="both"/>
      </w:pPr>
      <w:r>
        <w:t xml:space="preserve">(в ред. </w:t>
      </w:r>
      <w:hyperlink r:id="rId113">
        <w:r>
          <w:rPr>
            <w:color w:val="0000FF"/>
          </w:rPr>
          <w:t>Закона</w:t>
        </w:r>
      </w:hyperlink>
      <w:r>
        <w:t xml:space="preserve"> Мурманской области от 21.12.2022 N 2847-01-ЗМО)</w:t>
      </w:r>
    </w:p>
    <w:p w:rsidR="003C5CF3" w:rsidRDefault="003C5CF3">
      <w:pPr>
        <w:pStyle w:val="ConsPlusNormal"/>
        <w:spacing w:before="220"/>
        <w:ind w:firstLine="540"/>
        <w:jc w:val="both"/>
      </w:pPr>
      <w:r>
        <w:t>1) несоблюдения получателем государственной поддержки инвестиционной деятельности условий соглашения или контракта;</w:t>
      </w:r>
    </w:p>
    <w:p w:rsidR="003C5CF3" w:rsidRDefault="003C5CF3">
      <w:pPr>
        <w:pStyle w:val="ConsPlusNormal"/>
        <w:spacing w:before="220"/>
        <w:ind w:firstLine="540"/>
        <w:jc w:val="both"/>
      </w:pPr>
      <w:r>
        <w:t>2) инициативы получателя государственной поддержки инвестиционной деятельности в порядке, установленном соглашением или контрактом.</w:t>
      </w:r>
    </w:p>
    <w:p w:rsidR="003C5CF3" w:rsidRDefault="003C5CF3">
      <w:pPr>
        <w:pStyle w:val="ConsPlusNormal"/>
        <w:spacing w:before="220"/>
        <w:ind w:firstLine="540"/>
        <w:jc w:val="both"/>
      </w:pPr>
      <w:r>
        <w:t xml:space="preserve">7.1. Расторжение соглашения о защите капиталовложений осуществляется на основании решения Межведомственной комиссии в случаях, предусмотренных </w:t>
      </w:r>
      <w:hyperlink r:id="rId114">
        <w:r>
          <w:rPr>
            <w:color w:val="0000FF"/>
          </w:rPr>
          <w:t>статьей 11</w:t>
        </w:r>
      </w:hyperlink>
      <w:r>
        <w:t xml:space="preserve"> Федерального закона N 69-ФЗ.</w:t>
      </w:r>
    </w:p>
    <w:p w:rsidR="003C5CF3" w:rsidRDefault="003C5CF3">
      <w:pPr>
        <w:pStyle w:val="ConsPlusNormal"/>
        <w:jc w:val="both"/>
      </w:pPr>
      <w:r>
        <w:t xml:space="preserve">(п. 7.1 введен </w:t>
      </w:r>
      <w:hyperlink r:id="rId115">
        <w:r>
          <w:rPr>
            <w:color w:val="0000FF"/>
          </w:rPr>
          <w:t>Законом</w:t>
        </w:r>
      </w:hyperlink>
      <w:r>
        <w:t xml:space="preserve"> Мурманской области от 21.12.2022 N 2847-01-ЗМО)</w:t>
      </w:r>
    </w:p>
    <w:p w:rsidR="003C5CF3" w:rsidRDefault="003C5CF3">
      <w:pPr>
        <w:pStyle w:val="ConsPlusNormal"/>
        <w:spacing w:before="220"/>
        <w:ind w:firstLine="540"/>
        <w:jc w:val="both"/>
      </w:pPr>
      <w:r>
        <w:t xml:space="preserve">8. В случае расторжения соглашения или контракта по основаниям, предусмотренным </w:t>
      </w:r>
      <w:hyperlink w:anchor="P248">
        <w:r>
          <w:rPr>
            <w:color w:val="0000FF"/>
          </w:rPr>
          <w:t>подпунктами 1</w:t>
        </w:r>
      </w:hyperlink>
      <w:r>
        <w:t xml:space="preserve">, </w:t>
      </w:r>
      <w:hyperlink w:anchor="P250">
        <w:r>
          <w:rPr>
            <w:color w:val="0000FF"/>
          </w:rPr>
          <w:t>3</w:t>
        </w:r>
      </w:hyperlink>
      <w:r>
        <w:t xml:space="preserve"> и </w:t>
      </w:r>
      <w:hyperlink w:anchor="P251">
        <w:r>
          <w:rPr>
            <w:color w:val="0000FF"/>
          </w:rPr>
          <w:t>4 пункта 6</w:t>
        </w:r>
      </w:hyperlink>
      <w:r>
        <w:t xml:space="preserve"> настоящей статьи, получатель государственной поддержки инвестиционной деятельности, реализовывавший приоритетный инвестиционный проект Мурманской области и (или) стратегический инвестиционный проект Мурманской области, обязан компенсировать суммы налогов, не уплаченных в областной бюджет в результате получения государственной поддержки инвестиционной деятельности в формах, предусмотренных настоящим Законом, с уплатой пени в соответствии с законодательством Российской Федерации.</w:t>
      </w:r>
    </w:p>
    <w:p w:rsidR="003C5CF3" w:rsidRDefault="003C5CF3">
      <w:pPr>
        <w:pStyle w:val="ConsPlusNormal"/>
        <w:spacing w:before="220"/>
        <w:ind w:firstLine="540"/>
        <w:jc w:val="both"/>
      </w:pPr>
      <w:r>
        <w:t>Иные последствия невыполнения или ненадлежащего выполнения получателем государственной поддержки инвестиционной деятельности принятых на себя обязательств устанавливаются соглашением или контрактом.</w:t>
      </w:r>
    </w:p>
    <w:p w:rsidR="003C5CF3" w:rsidRDefault="003C5CF3">
      <w:pPr>
        <w:pStyle w:val="ConsPlusNormal"/>
        <w:jc w:val="both"/>
      </w:pPr>
    </w:p>
    <w:p w:rsidR="003C5CF3" w:rsidRDefault="003C5CF3">
      <w:pPr>
        <w:pStyle w:val="ConsPlusTitle"/>
        <w:ind w:firstLine="540"/>
        <w:jc w:val="both"/>
        <w:outlineLvl w:val="1"/>
      </w:pPr>
      <w:r>
        <w:t xml:space="preserve">Статья 10.1. Порядок принятия уполномоченным органом решения о включении </w:t>
      </w:r>
      <w:r>
        <w:lastRenderedPageBreak/>
        <w:t>организации в реестр участников региональных инвестиционных проектов</w:t>
      </w:r>
    </w:p>
    <w:p w:rsidR="003C5CF3" w:rsidRDefault="003C5CF3">
      <w:pPr>
        <w:pStyle w:val="ConsPlusNormal"/>
        <w:ind w:firstLine="540"/>
        <w:jc w:val="both"/>
      </w:pPr>
      <w:r>
        <w:t xml:space="preserve">(введена </w:t>
      </w:r>
      <w:hyperlink r:id="rId116">
        <w:r>
          <w:rPr>
            <w:color w:val="0000FF"/>
          </w:rPr>
          <w:t>Законом</w:t>
        </w:r>
      </w:hyperlink>
      <w:r>
        <w:t xml:space="preserve"> Мурманской области от 06.03.2017 N 2100-01-ЗМО)</w:t>
      </w:r>
    </w:p>
    <w:p w:rsidR="003C5CF3" w:rsidRDefault="003C5CF3">
      <w:pPr>
        <w:pStyle w:val="ConsPlusNormal"/>
        <w:jc w:val="both"/>
      </w:pPr>
    </w:p>
    <w:p w:rsidR="003C5CF3" w:rsidRDefault="003C5CF3">
      <w:pPr>
        <w:pStyle w:val="ConsPlusNormal"/>
        <w:ind w:firstLine="540"/>
        <w:jc w:val="both"/>
      </w:pPr>
      <w:bookmarkStart w:id="6" w:name="P266"/>
      <w:bookmarkEnd w:id="6"/>
      <w:r>
        <w:t xml:space="preserve">1. Включение организации в реестр участников региональных инвестиционных проектов осуществляется уполномоченным органом в порядке, установленном настоящей статьей и с учетом положений </w:t>
      </w:r>
      <w:hyperlink r:id="rId117">
        <w:r>
          <w:rPr>
            <w:color w:val="0000FF"/>
          </w:rPr>
          <w:t>статьи 25.11</w:t>
        </w:r>
      </w:hyperlink>
      <w:r>
        <w:t xml:space="preserve"> Налогового кодекса Российской Федерации.</w:t>
      </w:r>
    </w:p>
    <w:p w:rsidR="003C5CF3" w:rsidRDefault="003C5CF3">
      <w:pPr>
        <w:pStyle w:val="ConsPlusNormal"/>
        <w:spacing w:before="220"/>
        <w:ind w:firstLine="540"/>
        <w:jc w:val="both"/>
      </w:pPr>
      <w:r>
        <w:t>Для включения в реестр участников региональных инвестиционных проектов организация направляет в уполномоченный орган составленное в произвольной форме заявление о включении в реестр участников региональных инвестиционных проектов (далее - заявление) с приложением следующих документов:</w:t>
      </w:r>
    </w:p>
    <w:p w:rsidR="003C5CF3" w:rsidRDefault="003C5CF3">
      <w:pPr>
        <w:pStyle w:val="ConsPlusNormal"/>
        <w:spacing w:before="220"/>
        <w:ind w:firstLine="540"/>
        <w:jc w:val="both"/>
      </w:pPr>
      <w:r>
        <w:t>1) копии учредительных документов организации, удостоверенные в установленном порядке;</w:t>
      </w:r>
    </w:p>
    <w:p w:rsidR="003C5CF3" w:rsidRDefault="003C5CF3">
      <w:pPr>
        <w:pStyle w:val="ConsPlusNormal"/>
        <w:spacing w:before="220"/>
        <w:ind w:firstLine="540"/>
        <w:jc w:val="both"/>
      </w:pPr>
      <w:r>
        <w:t>2) копия документа, подтверждающего факт внесения записи о государственной регистрации организации в Единый государственный реестр юридических лиц;</w:t>
      </w:r>
    </w:p>
    <w:p w:rsidR="003C5CF3" w:rsidRDefault="003C5CF3">
      <w:pPr>
        <w:pStyle w:val="ConsPlusNormal"/>
        <w:spacing w:before="220"/>
        <w:ind w:firstLine="540"/>
        <w:jc w:val="both"/>
      </w:pPr>
      <w:r>
        <w:t>3) копия свидетельства о постановке организации на учет в налоговом органе;</w:t>
      </w:r>
    </w:p>
    <w:p w:rsidR="003C5CF3" w:rsidRDefault="003C5CF3">
      <w:pPr>
        <w:pStyle w:val="ConsPlusNormal"/>
        <w:spacing w:before="220"/>
        <w:ind w:firstLine="540"/>
        <w:jc w:val="both"/>
      </w:pPr>
      <w:r>
        <w:t>4) инвестиционная декларация (с приложением инвестиционного проекта);</w:t>
      </w:r>
    </w:p>
    <w:p w:rsidR="003C5CF3" w:rsidRDefault="003C5CF3">
      <w:pPr>
        <w:pStyle w:val="ConsPlusNormal"/>
        <w:spacing w:before="220"/>
        <w:ind w:firstLine="540"/>
        <w:jc w:val="both"/>
      </w:pPr>
      <w:r>
        <w:t xml:space="preserve">5) иные документы, подтверждающие соответствие требованиям к региональным инвестиционным проектам и (или) их участникам, установленным Налоговым </w:t>
      </w:r>
      <w:hyperlink r:id="rId118">
        <w:r>
          <w:rPr>
            <w:color w:val="0000FF"/>
          </w:rPr>
          <w:t>кодексом</w:t>
        </w:r>
      </w:hyperlink>
      <w:r>
        <w:t xml:space="preserve"> Российской Федерации и </w:t>
      </w:r>
      <w:hyperlink w:anchor="P215">
        <w:r>
          <w:rPr>
            <w:color w:val="0000FF"/>
          </w:rPr>
          <w:t>статьей 9.4</w:t>
        </w:r>
      </w:hyperlink>
      <w:r>
        <w:t xml:space="preserve"> настоящего Закона.</w:t>
      </w:r>
    </w:p>
    <w:p w:rsidR="003C5CF3" w:rsidRDefault="003C5CF3">
      <w:pPr>
        <w:pStyle w:val="ConsPlusNormal"/>
        <w:spacing w:before="220"/>
        <w:ind w:firstLine="540"/>
        <w:jc w:val="both"/>
      </w:pPr>
      <w:r>
        <w:t xml:space="preserve">2. Уполномоченный орган проверяет соответствие документов, приложенных к заявлению, перечню документов, указанных в </w:t>
      </w:r>
      <w:hyperlink w:anchor="P266">
        <w:r>
          <w:rPr>
            <w:color w:val="0000FF"/>
          </w:rPr>
          <w:t>пункте 1</w:t>
        </w:r>
      </w:hyperlink>
      <w:r>
        <w:t xml:space="preserve"> настоящей статьи, в срок не более чем три рабочих дня со дня их представления в уполномоченный орган и на основании результатов указанной проверки направляет организации письменное уведомление о принятии одного из решений, предусмотренных </w:t>
      </w:r>
      <w:hyperlink r:id="rId119">
        <w:r>
          <w:rPr>
            <w:color w:val="0000FF"/>
          </w:rPr>
          <w:t>пунктом 5 статьи 25.11</w:t>
        </w:r>
      </w:hyperlink>
      <w:r>
        <w:t xml:space="preserve"> Налогового кодекса Российской Федерации.</w:t>
      </w:r>
    </w:p>
    <w:p w:rsidR="003C5CF3" w:rsidRDefault="003C5CF3">
      <w:pPr>
        <w:pStyle w:val="ConsPlusNormal"/>
        <w:jc w:val="both"/>
      </w:pPr>
      <w:r>
        <w:t xml:space="preserve">(п. 2 в ред. </w:t>
      </w:r>
      <w:hyperlink r:id="rId120">
        <w:r>
          <w:rPr>
            <w:color w:val="0000FF"/>
          </w:rPr>
          <w:t>Закона</w:t>
        </w:r>
      </w:hyperlink>
      <w:r>
        <w:t xml:space="preserve"> Мурманской области от 06.07.2017 N 2162-01-ЗМО)</w:t>
      </w:r>
    </w:p>
    <w:p w:rsidR="003C5CF3" w:rsidRDefault="003C5CF3">
      <w:pPr>
        <w:pStyle w:val="ConsPlusNormal"/>
        <w:spacing w:before="220"/>
        <w:ind w:firstLine="540"/>
        <w:jc w:val="both"/>
      </w:pPr>
      <w:r>
        <w:t xml:space="preserve">3. Если иное не предусмотрено </w:t>
      </w:r>
      <w:hyperlink r:id="rId121">
        <w:r>
          <w:rPr>
            <w:color w:val="0000FF"/>
          </w:rPr>
          <w:t>пунктом 6 статьи 25.11</w:t>
        </w:r>
      </w:hyperlink>
      <w:r>
        <w:t xml:space="preserve"> Налогового кодекса Российской Федерации, уполномоченный орган в течение 10 дней со дня направления решения о принятии заявления к рассмотрению принимает решение:</w:t>
      </w:r>
    </w:p>
    <w:p w:rsidR="003C5CF3" w:rsidRDefault="003C5CF3">
      <w:pPr>
        <w:pStyle w:val="ConsPlusNormal"/>
        <w:jc w:val="both"/>
      </w:pPr>
      <w:r>
        <w:t xml:space="preserve">(в ред. </w:t>
      </w:r>
      <w:hyperlink r:id="rId122">
        <w:r>
          <w:rPr>
            <w:color w:val="0000FF"/>
          </w:rPr>
          <w:t>Закона</w:t>
        </w:r>
      </w:hyperlink>
      <w:r>
        <w:t xml:space="preserve"> Мурманской области от 06.07.2017 N 2162-01-ЗМО)</w:t>
      </w:r>
    </w:p>
    <w:p w:rsidR="003C5CF3" w:rsidRDefault="003C5CF3">
      <w:pPr>
        <w:pStyle w:val="ConsPlusNormal"/>
        <w:spacing w:before="220"/>
        <w:ind w:firstLine="540"/>
        <w:jc w:val="both"/>
      </w:pPr>
      <w:r>
        <w:t>1) о включении организации в реестр участников региональных инвестиционных проектов;</w:t>
      </w:r>
    </w:p>
    <w:p w:rsidR="003C5CF3" w:rsidRDefault="003C5CF3">
      <w:pPr>
        <w:pStyle w:val="ConsPlusNormal"/>
        <w:spacing w:before="220"/>
        <w:ind w:firstLine="540"/>
        <w:jc w:val="both"/>
      </w:pPr>
      <w:r>
        <w:t>2) об отказе во включении организации в реестр участников региональных инвестиционных проектов в случае несоблюдения требований, установленных к региональным инвестиционным проектам.</w:t>
      </w:r>
    </w:p>
    <w:p w:rsidR="003C5CF3" w:rsidRDefault="003C5CF3">
      <w:pPr>
        <w:pStyle w:val="ConsPlusNormal"/>
        <w:spacing w:before="220"/>
        <w:ind w:firstLine="540"/>
        <w:jc w:val="both"/>
      </w:pPr>
      <w:r>
        <w:t>Принятое решение оформляется соответствующим актом уполномоченного органа и не позднее пяти дней со дня принятия соответствующего решения направляется уполномоченным органом организации.</w:t>
      </w:r>
    </w:p>
    <w:p w:rsidR="003C5CF3" w:rsidRDefault="003C5CF3">
      <w:pPr>
        <w:pStyle w:val="ConsPlusNormal"/>
        <w:spacing w:before="220"/>
        <w:ind w:firstLine="540"/>
        <w:jc w:val="both"/>
      </w:pPr>
      <w:r>
        <w:t>4. Решение о включении организации в реестр участников региональных инвестиционных проектов и иные необходимые сведения направляются уполномоченным органом в электронной форме в федеральный орган исполнительной власти, уполномоченный по контролю и надзору в области налогов и сборов, в течение трех рабочих дней со дня принятия соответствующего решения.</w:t>
      </w:r>
    </w:p>
    <w:p w:rsidR="003C5CF3" w:rsidRDefault="003C5CF3">
      <w:pPr>
        <w:pStyle w:val="ConsPlusNormal"/>
        <w:jc w:val="both"/>
      </w:pPr>
    </w:p>
    <w:p w:rsidR="003C5CF3" w:rsidRDefault="003C5CF3">
      <w:pPr>
        <w:pStyle w:val="ConsPlusTitle"/>
        <w:ind w:firstLine="540"/>
        <w:jc w:val="both"/>
        <w:outlineLvl w:val="1"/>
      </w:pPr>
      <w:r>
        <w:t>Статья 10.2. Порядок и условия внесения изменений в реестр участников региональных инвестиционных проектов</w:t>
      </w:r>
    </w:p>
    <w:p w:rsidR="003C5CF3" w:rsidRDefault="003C5CF3">
      <w:pPr>
        <w:pStyle w:val="ConsPlusNormal"/>
        <w:ind w:firstLine="540"/>
        <w:jc w:val="both"/>
      </w:pPr>
      <w:r>
        <w:lastRenderedPageBreak/>
        <w:t xml:space="preserve">(введена </w:t>
      </w:r>
      <w:hyperlink r:id="rId123">
        <w:r>
          <w:rPr>
            <w:color w:val="0000FF"/>
          </w:rPr>
          <w:t>Законом</w:t>
        </w:r>
      </w:hyperlink>
      <w:r>
        <w:t xml:space="preserve"> Мурманской области от 06.03.2017 N 2100-01-ЗМО)</w:t>
      </w:r>
    </w:p>
    <w:p w:rsidR="003C5CF3" w:rsidRDefault="003C5CF3">
      <w:pPr>
        <w:pStyle w:val="ConsPlusNormal"/>
        <w:jc w:val="both"/>
      </w:pPr>
    </w:p>
    <w:p w:rsidR="003C5CF3" w:rsidRDefault="003C5CF3">
      <w:pPr>
        <w:pStyle w:val="ConsPlusNormal"/>
        <w:ind w:firstLine="540"/>
        <w:jc w:val="both"/>
      </w:pPr>
      <w:r>
        <w:t xml:space="preserve">1. Решение о внесении изменений в реестр участников региональных инвестиционных проектов, не связанных с прекращением статуса участника регионального инвестиционного проекта, принимается уполномоченным органом в случае внесения изменений в инвестиционную декларацию в соответствии со </w:t>
      </w:r>
      <w:hyperlink r:id="rId124">
        <w:r>
          <w:rPr>
            <w:color w:val="0000FF"/>
          </w:rPr>
          <w:t>статьей 25.12</w:t>
        </w:r>
      </w:hyperlink>
      <w:r>
        <w:t xml:space="preserve"> Налогового кодекса Российской Федерации при условии соблюдения требований, предъявляемых к региональным инвестиционным проектам и (или) их участникам, установленных Налоговым </w:t>
      </w:r>
      <w:hyperlink r:id="rId125">
        <w:r>
          <w:rPr>
            <w:color w:val="0000FF"/>
          </w:rPr>
          <w:t>кодексом</w:t>
        </w:r>
      </w:hyperlink>
      <w:r>
        <w:t xml:space="preserve"> Российской Федерации и настоящим Законом.</w:t>
      </w:r>
    </w:p>
    <w:p w:rsidR="003C5CF3" w:rsidRDefault="003C5CF3">
      <w:pPr>
        <w:pStyle w:val="ConsPlusNormal"/>
        <w:spacing w:before="220"/>
        <w:ind w:firstLine="540"/>
        <w:jc w:val="both"/>
      </w:pPr>
      <w:bookmarkStart w:id="7" w:name="P286"/>
      <w:bookmarkEnd w:id="7"/>
      <w:r>
        <w:t xml:space="preserve">2. Внесение в инвестиционную декларацию изменений, касающихся условий реализации регионального инвестиционного проекта, осуществляется уполномоченным органом на основании заявления участника регионального инвестиционного проекта, составленного в произвольной форме, содержащего обоснование необходимости внесения таких изменений, в порядке, предусмотренном </w:t>
      </w:r>
      <w:hyperlink r:id="rId126">
        <w:r>
          <w:rPr>
            <w:color w:val="0000FF"/>
          </w:rPr>
          <w:t>статьей 25.11</w:t>
        </w:r>
      </w:hyperlink>
      <w:r>
        <w:t xml:space="preserve"> Налогового кодекса Российской Федерации для включения организации в реестр участников региональных инвестиционных проектов.</w:t>
      </w:r>
    </w:p>
    <w:p w:rsidR="003C5CF3" w:rsidRDefault="003C5CF3">
      <w:pPr>
        <w:pStyle w:val="ConsPlusNormal"/>
        <w:spacing w:before="220"/>
        <w:ind w:firstLine="540"/>
        <w:jc w:val="both"/>
      </w:pPr>
      <w:r>
        <w:t xml:space="preserve">3. В соответствии с </w:t>
      </w:r>
      <w:hyperlink r:id="rId127">
        <w:r>
          <w:rPr>
            <w:color w:val="0000FF"/>
          </w:rPr>
          <w:t>пунктом 3 статьи 25.12</w:t>
        </w:r>
      </w:hyperlink>
      <w:r>
        <w:t xml:space="preserve"> Налогового кодекса Российской Федерации основаниями для отказа во внесении изменений в инвестиционную декларацию являются:</w:t>
      </w:r>
    </w:p>
    <w:p w:rsidR="003C5CF3" w:rsidRDefault="003C5CF3">
      <w:pPr>
        <w:pStyle w:val="ConsPlusNormal"/>
        <w:spacing w:before="220"/>
        <w:ind w:firstLine="540"/>
        <w:jc w:val="both"/>
      </w:pPr>
      <w:r>
        <w:t>1) изменение цели регионального инвестиционного проекта;</w:t>
      </w:r>
    </w:p>
    <w:p w:rsidR="003C5CF3" w:rsidRDefault="003C5CF3">
      <w:pPr>
        <w:pStyle w:val="ConsPlusNormal"/>
        <w:spacing w:before="220"/>
        <w:ind w:firstLine="540"/>
        <w:jc w:val="both"/>
      </w:pPr>
      <w:r>
        <w:t>2) снижение общего объема финансирования регионального инвестиционного проекта в совокупности более чем на 10 процентов по отношению к уровню, заявленному в первоначальной инвестиционной декларации;</w:t>
      </w:r>
    </w:p>
    <w:p w:rsidR="003C5CF3" w:rsidRDefault="003C5CF3">
      <w:pPr>
        <w:pStyle w:val="ConsPlusNormal"/>
        <w:spacing w:before="220"/>
        <w:ind w:firstLine="540"/>
        <w:jc w:val="both"/>
      </w:pPr>
      <w:r>
        <w:t>3) изменение графика ежегодного объема инвестиций, исключающее возможность реализации регионального инвестиционного проекта с соблюдением установленных требований;</w:t>
      </w:r>
    </w:p>
    <w:p w:rsidR="003C5CF3" w:rsidRDefault="003C5CF3">
      <w:pPr>
        <w:pStyle w:val="ConsPlusNormal"/>
        <w:spacing w:before="220"/>
        <w:ind w:firstLine="540"/>
        <w:jc w:val="both"/>
      </w:pPr>
      <w:r>
        <w:t xml:space="preserve">4) в результате вносимых изменений региональный инвестиционный проект перестанет удовлетворять иным требованиям, предусмотренным Налоговым </w:t>
      </w:r>
      <w:hyperlink r:id="rId128">
        <w:r>
          <w:rPr>
            <w:color w:val="0000FF"/>
          </w:rPr>
          <w:t>кодексом</w:t>
        </w:r>
      </w:hyperlink>
      <w:r>
        <w:t xml:space="preserve"> Российской Федерации и настоящим Законом.</w:t>
      </w:r>
    </w:p>
    <w:p w:rsidR="003C5CF3" w:rsidRDefault="003C5CF3">
      <w:pPr>
        <w:pStyle w:val="ConsPlusNormal"/>
        <w:spacing w:before="220"/>
        <w:ind w:firstLine="540"/>
        <w:jc w:val="both"/>
      </w:pPr>
      <w:r>
        <w:t xml:space="preserve">4. Решение о внесении изменений в реестр участников региональных инвестиционных проектов, не связанных с прекращением статуса участника регионального инвестиционного проекта, принимается уполномоченным органом в течение пяти рабочих дней со дня получения указанного в </w:t>
      </w:r>
      <w:hyperlink w:anchor="P286">
        <w:r>
          <w:rPr>
            <w:color w:val="0000FF"/>
          </w:rPr>
          <w:t>пункте 2</w:t>
        </w:r>
      </w:hyperlink>
      <w:r>
        <w:t xml:space="preserve"> настоящей статьи заявления участника регионального инвестиционного проекта.</w:t>
      </w:r>
    </w:p>
    <w:p w:rsidR="003C5CF3" w:rsidRDefault="003C5CF3">
      <w:pPr>
        <w:pStyle w:val="ConsPlusNormal"/>
        <w:spacing w:before="220"/>
        <w:ind w:firstLine="540"/>
        <w:jc w:val="both"/>
      </w:pPr>
      <w:r>
        <w:t>Принятое решение оформляется соответствующим актом уполномоченного органа и не позднее пяти дней со дня его принятия направляется уполномоченным органом участнику регионального инвестиционного проекта.</w:t>
      </w:r>
    </w:p>
    <w:p w:rsidR="003C5CF3" w:rsidRDefault="003C5CF3">
      <w:pPr>
        <w:pStyle w:val="ConsPlusNormal"/>
        <w:spacing w:before="220"/>
        <w:ind w:firstLine="540"/>
        <w:jc w:val="both"/>
      </w:pPr>
      <w:r>
        <w:t>5. Решение о внесении изменений в реестр участников региональных инвестиционных проектов, не связанных с прекращением статуса участника регионального инвестиционного проекта, и иные необходимые сведения направляются уполномоченным органом в электронной форме в федеральный орган исполнительной власти, уполномоченный по контролю и надзору в области налогов и сборов, в течение трех рабочих дней со дня принятия соответствующего решения.</w:t>
      </w:r>
    </w:p>
    <w:p w:rsidR="003C5CF3" w:rsidRDefault="003C5CF3">
      <w:pPr>
        <w:pStyle w:val="ConsPlusNormal"/>
        <w:jc w:val="both"/>
      </w:pPr>
    </w:p>
    <w:p w:rsidR="003C5CF3" w:rsidRDefault="003C5CF3">
      <w:pPr>
        <w:pStyle w:val="ConsPlusTitle"/>
        <w:jc w:val="center"/>
        <w:outlineLvl w:val="0"/>
      </w:pPr>
      <w:r>
        <w:t>Глава 4. ЗАКЛЮЧИТЕЛЬНЫЕ ПОЛОЖЕНИЯ</w:t>
      </w:r>
    </w:p>
    <w:p w:rsidR="003C5CF3" w:rsidRDefault="003C5CF3">
      <w:pPr>
        <w:pStyle w:val="ConsPlusNormal"/>
        <w:jc w:val="both"/>
      </w:pPr>
    </w:p>
    <w:p w:rsidR="003C5CF3" w:rsidRDefault="003C5CF3">
      <w:pPr>
        <w:pStyle w:val="ConsPlusTitle"/>
        <w:ind w:firstLine="540"/>
        <w:jc w:val="both"/>
        <w:outlineLvl w:val="1"/>
      </w:pPr>
      <w:r>
        <w:t>Статья 11. Вступление в силу настоящего Закона</w:t>
      </w:r>
    </w:p>
    <w:p w:rsidR="003C5CF3" w:rsidRDefault="003C5CF3">
      <w:pPr>
        <w:pStyle w:val="ConsPlusNormal"/>
        <w:jc w:val="both"/>
      </w:pPr>
    </w:p>
    <w:p w:rsidR="003C5CF3" w:rsidRDefault="003C5CF3">
      <w:pPr>
        <w:pStyle w:val="ConsPlusNormal"/>
        <w:ind w:firstLine="540"/>
        <w:jc w:val="both"/>
      </w:pPr>
      <w:r>
        <w:t xml:space="preserve">1. Настоящий Закон вступает в силу по истечении трех месяцев со дня его официального </w:t>
      </w:r>
      <w:r>
        <w:lastRenderedPageBreak/>
        <w:t>опубликования.</w:t>
      </w:r>
    </w:p>
    <w:p w:rsidR="003C5CF3" w:rsidRDefault="003C5CF3">
      <w:pPr>
        <w:pStyle w:val="ConsPlusNormal"/>
        <w:spacing w:before="220"/>
        <w:ind w:firstLine="540"/>
        <w:jc w:val="both"/>
      </w:pPr>
      <w:r>
        <w:t>2. Со дня вступления в силу настоящего Закона признать утратившими силу:</w:t>
      </w:r>
    </w:p>
    <w:p w:rsidR="003C5CF3" w:rsidRDefault="003C5CF3">
      <w:pPr>
        <w:pStyle w:val="ConsPlusNormal"/>
        <w:spacing w:before="220"/>
        <w:ind w:firstLine="540"/>
        <w:jc w:val="both"/>
      </w:pPr>
      <w:hyperlink r:id="rId129">
        <w:r>
          <w:rPr>
            <w:color w:val="0000FF"/>
          </w:rPr>
          <w:t>Закон</w:t>
        </w:r>
      </w:hyperlink>
      <w:r>
        <w:t xml:space="preserve"> Мурманской области "О государственном регулировании инвестиционной деятельности в Мурманской области" от 11.05.2005 N 626-01-ЗМО;</w:t>
      </w:r>
    </w:p>
    <w:p w:rsidR="003C5CF3" w:rsidRDefault="003C5CF3">
      <w:pPr>
        <w:pStyle w:val="ConsPlusNormal"/>
        <w:spacing w:before="220"/>
        <w:ind w:firstLine="540"/>
        <w:jc w:val="both"/>
      </w:pPr>
      <w:hyperlink r:id="rId130">
        <w:r>
          <w:rPr>
            <w:color w:val="0000FF"/>
          </w:rPr>
          <w:t>статью 1</w:t>
        </w:r>
      </w:hyperlink>
      <w:r>
        <w:t xml:space="preserve"> Закона Мурманской области "О внесении дополнений в некоторые законодательные акты Мурманской области в целях установления льготного налогообложения при осуществлении инвестиционной деятельности на территории Мурманской области" от 26.10.2007 N 899-01-ЗМО;</w:t>
      </w:r>
    </w:p>
    <w:p w:rsidR="003C5CF3" w:rsidRDefault="003C5CF3">
      <w:pPr>
        <w:pStyle w:val="ConsPlusNormal"/>
        <w:spacing w:before="220"/>
        <w:ind w:firstLine="540"/>
        <w:jc w:val="both"/>
      </w:pPr>
      <w:hyperlink r:id="rId131">
        <w:r>
          <w:rPr>
            <w:color w:val="0000FF"/>
          </w:rPr>
          <w:t>Закон</w:t>
        </w:r>
      </w:hyperlink>
      <w:r>
        <w:t xml:space="preserve"> Мурманской области "О внесении изменений в Закон Мурманской области "О государственном регулировании инвестиционной деятельности в Мурманской области" от 05.12.2007 N 913-01-ЗМО.</w:t>
      </w:r>
    </w:p>
    <w:p w:rsidR="003C5CF3" w:rsidRDefault="003C5CF3">
      <w:pPr>
        <w:pStyle w:val="ConsPlusNormal"/>
        <w:spacing w:before="220"/>
        <w:ind w:firstLine="540"/>
        <w:jc w:val="both"/>
      </w:pPr>
      <w:r>
        <w:t>3. Предложить Правительству Мурманской области привести свои нормативные правовые акты в соответствие с настоящим Законом.</w:t>
      </w:r>
    </w:p>
    <w:p w:rsidR="003C5CF3" w:rsidRDefault="003C5CF3">
      <w:pPr>
        <w:pStyle w:val="ConsPlusNormal"/>
        <w:jc w:val="both"/>
      </w:pPr>
    </w:p>
    <w:p w:rsidR="003C5CF3" w:rsidRDefault="003C5CF3">
      <w:pPr>
        <w:pStyle w:val="ConsPlusNormal"/>
        <w:jc w:val="right"/>
      </w:pPr>
      <w:r>
        <w:t>Губернатор</w:t>
      </w:r>
    </w:p>
    <w:p w:rsidR="003C5CF3" w:rsidRDefault="003C5CF3">
      <w:pPr>
        <w:pStyle w:val="ConsPlusNormal"/>
        <w:jc w:val="right"/>
      </w:pPr>
      <w:r>
        <w:t>Мурманской области</w:t>
      </w:r>
    </w:p>
    <w:p w:rsidR="003C5CF3" w:rsidRDefault="003C5CF3">
      <w:pPr>
        <w:pStyle w:val="ConsPlusNormal"/>
        <w:jc w:val="right"/>
      </w:pPr>
      <w:r>
        <w:t>Д.В.ДМИТРИЕНКО</w:t>
      </w:r>
    </w:p>
    <w:p w:rsidR="003C5CF3" w:rsidRDefault="003C5CF3">
      <w:pPr>
        <w:pStyle w:val="ConsPlusNormal"/>
      </w:pPr>
      <w:r>
        <w:t>Мурманск</w:t>
      </w:r>
    </w:p>
    <w:p w:rsidR="003C5CF3" w:rsidRDefault="003C5CF3">
      <w:pPr>
        <w:pStyle w:val="ConsPlusNormal"/>
        <w:spacing w:before="220"/>
      </w:pPr>
      <w:r>
        <w:t>11 января 2011 года</w:t>
      </w:r>
    </w:p>
    <w:p w:rsidR="003C5CF3" w:rsidRDefault="003C5CF3">
      <w:pPr>
        <w:pStyle w:val="ConsPlusNormal"/>
        <w:spacing w:before="220"/>
      </w:pPr>
      <w:r>
        <w:t>N 1315-01-ЗМО</w:t>
      </w:r>
    </w:p>
    <w:p w:rsidR="003C5CF3" w:rsidRDefault="003C5CF3">
      <w:pPr>
        <w:pStyle w:val="ConsPlusNormal"/>
        <w:jc w:val="both"/>
      </w:pPr>
    </w:p>
    <w:p w:rsidR="003C5CF3" w:rsidRDefault="003C5CF3">
      <w:pPr>
        <w:pStyle w:val="ConsPlusNormal"/>
        <w:jc w:val="both"/>
      </w:pPr>
    </w:p>
    <w:p w:rsidR="003C5CF3" w:rsidRDefault="003C5CF3">
      <w:pPr>
        <w:pStyle w:val="ConsPlusNormal"/>
        <w:pBdr>
          <w:bottom w:val="single" w:sz="6" w:space="0" w:color="auto"/>
        </w:pBdr>
        <w:spacing w:before="100" w:after="100"/>
        <w:jc w:val="both"/>
        <w:rPr>
          <w:sz w:val="2"/>
          <w:szCs w:val="2"/>
        </w:rPr>
      </w:pPr>
    </w:p>
    <w:bookmarkEnd w:id="0"/>
    <w:p w:rsidR="00636282" w:rsidRDefault="00636282"/>
    <w:sectPr w:rsidR="00636282" w:rsidSect="005A4B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CF3"/>
    <w:rsid w:val="003C5CF3"/>
    <w:rsid w:val="00636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CC2EA0-ECB6-4CAD-8256-B4B549CD1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5CF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C5CF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C5CF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1215&amp;dst=2798" TargetMode="External"/><Relationship Id="rId21" Type="http://schemas.openxmlformats.org/officeDocument/2006/relationships/hyperlink" Target="https://login.consultant.ru/link/?req=doc&amp;base=RLAW087&amp;n=3028" TargetMode="External"/><Relationship Id="rId42" Type="http://schemas.openxmlformats.org/officeDocument/2006/relationships/hyperlink" Target="https://login.consultant.ru/link/?req=doc&amp;base=LAW&amp;n=431969&amp;dst=100178" TargetMode="External"/><Relationship Id="rId63" Type="http://schemas.openxmlformats.org/officeDocument/2006/relationships/hyperlink" Target="https://login.consultant.ru/link/?req=doc&amp;base=LAW&amp;n=451215&amp;dst=2815" TargetMode="External"/><Relationship Id="rId84" Type="http://schemas.openxmlformats.org/officeDocument/2006/relationships/hyperlink" Target="https://login.consultant.ru/link/?req=doc&amp;base=RLAW087&amp;n=74130&amp;dst=100049" TargetMode="External"/><Relationship Id="rId16" Type="http://schemas.openxmlformats.org/officeDocument/2006/relationships/hyperlink" Target="https://login.consultant.ru/link/?req=doc&amp;base=RLAW087&amp;n=123355&amp;dst=100534" TargetMode="External"/><Relationship Id="rId107" Type="http://schemas.openxmlformats.org/officeDocument/2006/relationships/hyperlink" Target="https://login.consultant.ru/link/?req=doc&amp;base=RLAW087&amp;n=99726&amp;dst=100014" TargetMode="External"/><Relationship Id="rId11" Type="http://schemas.openxmlformats.org/officeDocument/2006/relationships/hyperlink" Target="https://login.consultant.ru/link/?req=doc&amp;base=RLAW087&amp;n=74130&amp;dst=100008" TargetMode="External"/><Relationship Id="rId32" Type="http://schemas.openxmlformats.org/officeDocument/2006/relationships/hyperlink" Target="https://login.consultant.ru/link/?req=doc&amp;base=LAW&amp;n=431969" TargetMode="External"/><Relationship Id="rId37" Type="http://schemas.openxmlformats.org/officeDocument/2006/relationships/hyperlink" Target="https://login.consultant.ru/link/?req=doc&amp;base=RLAW087&amp;n=74130&amp;dst=100017" TargetMode="External"/><Relationship Id="rId53" Type="http://schemas.openxmlformats.org/officeDocument/2006/relationships/hyperlink" Target="https://login.consultant.ru/link/?req=doc&amp;base=RLAW087&amp;n=120084&amp;dst=100038" TargetMode="External"/><Relationship Id="rId58" Type="http://schemas.openxmlformats.org/officeDocument/2006/relationships/hyperlink" Target="https://login.consultant.ru/link/?req=doc&amp;base=RLAW087&amp;n=74130&amp;dst=100028" TargetMode="External"/><Relationship Id="rId74" Type="http://schemas.openxmlformats.org/officeDocument/2006/relationships/hyperlink" Target="https://login.consultant.ru/link/?req=doc&amp;base=RLAW087&amp;n=74130&amp;dst=100040" TargetMode="External"/><Relationship Id="rId79" Type="http://schemas.openxmlformats.org/officeDocument/2006/relationships/hyperlink" Target="https://login.consultant.ru/link/?req=doc&amp;base=RLAW087&amp;n=74130&amp;dst=100045" TargetMode="External"/><Relationship Id="rId102" Type="http://schemas.openxmlformats.org/officeDocument/2006/relationships/hyperlink" Target="https://login.consultant.ru/link/?req=doc&amp;base=RLAW087&amp;n=74130&amp;dst=100064" TargetMode="External"/><Relationship Id="rId123" Type="http://schemas.openxmlformats.org/officeDocument/2006/relationships/hyperlink" Target="https://login.consultant.ru/link/?req=doc&amp;base=RLAW087&amp;n=74130&amp;dst=100104" TargetMode="External"/><Relationship Id="rId128" Type="http://schemas.openxmlformats.org/officeDocument/2006/relationships/hyperlink" Target="https://login.consultant.ru/link/?req=doc&amp;base=LAW&amp;n=451215" TargetMode="External"/><Relationship Id="rId5" Type="http://schemas.openxmlformats.org/officeDocument/2006/relationships/hyperlink" Target="https://login.consultant.ru/link/?req=doc&amp;base=RLAW087&amp;n=31980&amp;dst=100008" TargetMode="External"/><Relationship Id="rId90" Type="http://schemas.openxmlformats.org/officeDocument/2006/relationships/hyperlink" Target="https://login.consultant.ru/link/?req=doc&amp;base=RLAW087&amp;n=120084&amp;dst=100044" TargetMode="External"/><Relationship Id="rId95" Type="http://schemas.openxmlformats.org/officeDocument/2006/relationships/hyperlink" Target="https://login.consultant.ru/link/?req=doc&amp;base=RLAW087&amp;n=120084&amp;dst=100045" TargetMode="External"/><Relationship Id="rId22" Type="http://schemas.openxmlformats.org/officeDocument/2006/relationships/hyperlink" Target="https://login.consultant.ru/link/?req=doc&amp;base=RLAW087&amp;n=120084&amp;dst=100009" TargetMode="External"/><Relationship Id="rId27" Type="http://schemas.openxmlformats.org/officeDocument/2006/relationships/hyperlink" Target="https://login.consultant.ru/link/?req=doc&amp;base=LAW&amp;n=451215" TargetMode="External"/><Relationship Id="rId43" Type="http://schemas.openxmlformats.org/officeDocument/2006/relationships/hyperlink" Target="https://login.consultant.ru/link/?req=doc&amp;base=RLAW087&amp;n=120084&amp;dst=100028" TargetMode="External"/><Relationship Id="rId48" Type="http://schemas.openxmlformats.org/officeDocument/2006/relationships/hyperlink" Target="https://login.consultant.ru/link/?req=doc&amp;base=RLAW087&amp;n=115779&amp;dst=100206" TargetMode="External"/><Relationship Id="rId64" Type="http://schemas.openxmlformats.org/officeDocument/2006/relationships/hyperlink" Target="https://login.consultant.ru/link/?req=doc&amp;base=LAW&amp;n=451215&amp;dst=2817" TargetMode="External"/><Relationship Id="rId69" Type="http://schemas.openxmlformats.org/officeDocument/2006/relationships/hyperlink" Target="https://login.consultant.ru/link/?req=doc&amp;base=RLAW087&amp;n=74130&amp;dst=100036" TargetMode="External"/><Relationship Id="rId113" Type="http://schemas.openxmlformats.org/officeDocument/2006/relationships/hyperlink" Target="https://login.consultant.ru/link/?req=doc&amp;base=RLAW087&amp;n=120084&amp;dst=100058" TargetMode="External"/><Relationship Id="rId118" Type="http://schemas.openxmlformats.org/officeDocument/2006/relationships/hyperlink" Target="https://login.consultant.ru/link/?req=doc&amp;base=LAW&amp;n=451215" TargetMode="External"/><Relationship Id="rId80" Type="http://schemas.openxmlformats.org/officeDocument/2006/relationships/hyperlink" Target="https://login.consultant.ru/link/?req=doc&amp;base=RLAW087&amp;n=74130&amp;dst=100047" TargetMode="External"/><Relationship Id="rId85" Type="http://schemas.openxmlformats.org/officeDocument/2006/relationships/hyperlink" Target="https://login.consultant.ru/link/?req=doc&amp;base=RLAW087&amp;n=80433&amp;dst=100015" TargetMode="External"/><Relationship Id="rId12" Type="http://schemas.openxmlformats.org/officeDocument/2006/relationships/hyperlink" Target="https://login.consultant.ru/link/?req=doc&amp;base=RLAW087&amp;n=77050&amp;dst=100008" TargetMode="External"/><Relationship Id="rId17" Type="http://schemas.openxmlformats.org/officeDocument/2006/relationships/hyperlink" Target="https://login.consultant.ru/link/?req=doc&amp;base=RLAW087&amp;n=120084&amp;dst=100008" TargetMode="External"/><Relationship Id="rId33" Type="http://schemas.openxmlformats.org/officeDocument/2006/relationships/hyperlink" Target="https://login.consultant.ru/link/?req=doc&amp;base=LAW&amp;n=431969" TargetMode="External"/><Relationship Id="rId38" Type="http://schemas.openxmlformats.org/officeDocument/2006/relationships/hyperlink" Target="https://login.consultant.ru/link/?req=doc&amp;base=LAW&amp;n=431969&amp;dst=100224" TargetMode="External"/><Relationship Id="rId59" Type="http://schemas.openxmlformats.org/officeDocument/2006/relationships/hyperlink" Target="https://login.consultant.ru/link/?req=doc&amp;base=RLAW087&amp;n=74130&amp;dst=100029" TargetMode="External"/><Relationship Id="rId103" Type="http://schemas.openxmlformats.org/officeDocument/2006/relationships/hyperlink" Target="https://login.consultant.ru/link/?req=doc&amp;base=RLAW087&amp;n=120084&amp;dst=100048" TargetMode="External"/><Relationship Id="rId108" Type="http://schemas.openxmlformats.org/officeDocument/2006/relationships/hyperlink" Target="https://login.consultant.ru/link/?req=doc&amp;base=RLAW087&amp;n=127970&amp;dst=100056" TargetMode="External"/><Relationship Id="rId124" Type="http://schemas.openxmlformats.org/officeDocument/2006/relationships/hyperlink" Target="https://login.consultant.ru/link/?req=doc&amp;base=LAW&amp;n=451215&amp;dst=2814" TargetMode="External"/><Relationship Id="rId129" Type="http://schemas.openxmlformats.org/officeDocument/2006/relationships/hyperlink" Target="https://login.consultant.ru/link/?req=doc&amp;base=RLAW087&amp;n=18395" TargetMode="External"/><Relationship Id="rId54" Type="http://schemas.openxmlformats.org/officeDocument/2006/relationships/hyperlink" Target="https://login.consultant.ru/link/?req=doc&amp;base=RLAW087&amp;n=51114&amp;dst=100014" TargetMode="External"/><Relationship Id="rId70" Type="http://schemas.openxmlformats.org/officeDocument/2006/relationships/hyperlink" Target="https://login.consultant.ru/link/?req=doc&amp;base=RLAW087&amp;n=114143&amp;dst=100021" TargetMode="External"/><Relationship Id="rId75" Type="http://schemas.openxmlformats.org/officeDocument/2006/relationships/hyperlink" Target="https://login.consultant.ru/link/?req=doc&amp;base=RLAW087&amp;n=46456&amp;dst=100055" TargetMode="External"/><Relationship Id="rId91" Type="http://schemas.openxmlformats.org/officeDocument/2006/relationships/hyperlink" Target="https://login.consultant.ru/link/?req=doc&amp;base=RLAW087&amp;n=74130&amp;dst=100051" TargetMode="External"/><Relationship Id="rId96" Type="http://schemas.openxmlformats.org/officeDocument/2006/relationships/hyperlink" Target="https://login.consultant.ru/link/?req=doc&amp;base=LAW&amp;n=451215" TargetMode="External"/><Relationship Id="rId1" Type="http://schemas.openxmlformats.org/officeDocument/2006/relationships/styles" Target="styles.xml"/><Relationship Id="rId6" Type="http://schemas.openxmlformats.org/officeDocument/2006/relationships/hyperlink" Target="https://login.consultant.ru/link/?req=doc&amp;base=RLAW087&amp;n=46456&amp;dst=100008" TargetMode="External"/><Relationship Id="rId23" Type="http://schemas.openxmlformats.org/officeDocument/2006/relationships/hyperlink" Target="https://login.consultant.ru/link/?req=doc&amp;base=RLAW087&amp;n=46456&amp;dst=100009" TargetMode="External"/><Relationship Id="rId28" Type="http://schemas.openxmlformats.org/officeDocument/2006/relationships/hyperlink" Target="https://login.consultant.ru/link/?req=doc&amp;base=LAW&amp;n=454121&amp;dst=100014" TargetMode="External"/><Relationship Id="rId49" Type="http://schemas.openxmlformats.org/officeDocument/2006/relationships/hyperlink" Target="https://login.consultant.ru/link/?req=doc&amp;base=RLAW087&amp;n=49356&amp;dst=100012" TargetMode="External"/><Relationship Id="rId114" Type="http://schemas.openxmlformats.org/officeDocument/2006/relationships/hyperlink" Target="https://login.consultant.ru/link/?req=doc&amp;base=LAW&amp;n=431969&amp;dst=100301" TargetMode="External"/><Relationship Id="rId119" Type="http://schemas.openxmlformats.org/officeDocument/2006/relationships/hyperlink" Target="https://login.consultant.ru/link/?req=doc&amp;base=LAW&amp;n=451215&amp;dst=2808" TargetMode="External"/><Relationship Id="rId44" Type="http://schemas.openxmlformats.org/officeDocument/2006/relationships/hyperlink" Target="https://login.consultant.ru/link/?req=doc&amp;base=RLAW087&amp;n=74130&amp;dst=100021" TargetMode="External"/><Relationship Id="rId60" Type="http://schemas.openxmlformats.org/officeDocument/2006/relationships/hyperlink" Target="https://login.consultant.ru/link/?req=doc&amp;base=RLAW087&amp;n=123355&amp;dst=100536" TargetMode="External"/><Relationship Id="rId65" Type="http://schemas.openxmlformats.org/officeDocument/2006/relationships/hyperlink" Target="https://login.consultant.ru/link/?req=doc&amp;base=RLAW087&amp;n=74130&amp;dst=100031" TargetMode="External"/><Relationship Id="rId81" Type="http://schemas.openxmlformats.org/officeDocument/2006/relationships/hyperlink" Target="https://login.consultant.ru/link/?req=doc&amp;base=RLAW087&amp;n=46456&amp;dst=100071" TargetMode="External"/><Relationship Id="rId86" Type="http://schemas.openxmlformats.org/officeDocument/2006/relationships/hyperlink" Target="https://login.consultant.ru/link/?req=doc&amp;base=RLAW087&amp;n=74130&amp;dst=100049" TargetMode="External"/><Relationship Id="rId130" Type="http://schemas.openxmlformats.org/officeDocument/2006/relationships/hyperlink" Target="https://login.consultant.ru/link/?req=doc&amp;base=RLAW087&amp;n=17988&amp;dst=100007" TargetMode="External"/><Relationship Id="rId13" Type="http://schemas.openxmlformats.org/officeDocument/2006/relationships/hyperlink" Target="https://login.consultant.ru/link/?req=doc&amp;base=RLAW087&amp;n=80433&amp;dst=100008" TargetMode="External"/><Relationship Id="rId18" Type="http://schemas.openxmlformats.org/officeDocument/2006/relationships/hyperlink" Target="https://login.consultant.ru/link/?req=doc&amp;base=LAW&amp;n=465769&amp;dst=100060" TargetMode="External"/><Relationship Id="rId39" Type="http://schemas.openxmlformats.org/officeDocument/2006/relationships/hyperlink" Target="https://login.consultant.ru/link/?req=doc&amp;base=LAW&amp;n=431969&amp;dst=100765" TargetMode="External"/><Relationship Id="rId109" Type="http://schemas.openxmlformats.org/officeDocument/2006/relationships/hyperlink" Target="https://login.consultant.ru/link/?req=doc&amp;base=LAW&amp;n=431969&amp;dst=100257" TargetMode="External"/><Relationship Id="rId34" Type="http://schemas.openxmlformats.org/officeDocument/2006/relationships/hyperlink" Target="https://login.consultant.ru/link/?req=doc&amp;base=RLAW087&amp;n=120084&amp;dst=100012" TargetMode="External"/><Relationship Id="rId50" Type="http://schemas.openxmlformats.org/officeDocument/2006/relationships/hyperlink" Target="https://login.consultant.ru/link/?req=doc&amp;base=RLAW087&amp;n=49356&amp;dst=100013" TargetMode="External"/><Relationship Id="rId55" Type="http://schemas.openxmlformats.org/officeDocument/2006/relationships/hyperlink" Target="https://login.consultant.ru/link/?req=doc&amp;base=RLAW087&amp;n=74130&amp;dst=100025" TargetMode="External"/><Relationship Id="rId76" Type="http://schemas.openxmlformats.org/officeDocument/2006/relationships/hyperlink" Target="https://login.consultant.ru/link/?req=doc&amp;base=RLAW087&amp;n=74130&amp;dst=100042" TargetMode="External"/><Relationship Id="rId97" Type="http://schemas.openxmlformats.org/officeDocument/2006/relationships/hyperlink" Target="https://login.consultant.ru/link/?req=doc&amp;base=RLAW087&amp;n=74130&amp;dst=100057" TargetMode="External"/><Relationship Id="rId104" Type="http://schemas.openxmlformats.org/officeDocument/2006/relationships/hyperlink" Target="https://login.consultant.ru/link/?req=doc&amp;base=RLAW087&amp;n=120084&amp;dst=100051" TargetMode="External"/><Relationship Id="rId120" Type="http://schemas.openxmlformats.org/officeDocument/2006/relationships/hyperlink" Target="https://login.consultant.ru/link/?req=doc&amp;base=RLAW087&amp;n=77050&amp;dst=100009" TargetMode="External"/><Relationship Id="rId125" Type="http://schemas.openxmlformats.org/officeDocument/2006/relationships/hyperlink" Target="https://login.consultant.ru/link/?req=doc&amp;base=LAW&amp;n=451215" TargetMode="External"/><Relationship Id="rId7" Type="http://schemas.openxmlformats.org/officeDocument/2006/relationships/hyperlink" Target="https://login.consultant.ru/link/?req=doc&amp;base=RLAW087&amp;n=115779&amp;dst=100203" TargetMode="External"/><Relationship Id="rId71" Type="http://schemas.openxmlformats.org/officeDocument/2006/relationships/hyperlink" Target="https://login.consultant.ru/link/?req=doc&amp;base=RLAW087&amp;n=74130&amp;dst=100038" TargetMode="External"/><Relationship Id="rId92" Type="http://schemas.openxmlformats.org/officeDocument/2006/relationships/hyperlink" Target="https://login.consultant.ru/link/?req=doc&amp;base=RLAW087&amp;n=74130&amp;dst=100053" TargetMode="External"/><Relationship Id="rId2" Type="http://schemas.openxmlformats.org/officeDocument/2006/relationships/settings" Target="settings.xml"/><Relationship Id="rId29" Type="http://schemas.openxmlformats.org/officeDocument/2006/relationships/hyperlink" Target="https://login.consultant.ru/link/?req=doc&amp;base=RLAW087&amp;n=127970&amp;dst=100009" TargetMode="External"/><Relationship Id="rId24" Type="http://schemas.openxmlformats.org/officeDocument/2006/relationships/hyperlink" Target="https://login.consultant.ru/link/?req=doc&amp;base=LAW&amp;n=465769&amp;dst=100011" TargetMode="External"/><Relationship Id="rId40" Type="http://schemas.openxmlformats.org/officeDocument/2006/relationships/hyperlink" Target="https://login.consultant.ru/link/?req=doc&amp;base=RLAW087&amp;n=120084&amp;dst=100026" TargetMode="External"/><Relationship Id="rId45" Type="http://schemas.openxmlformats.org/officeDocument/2006/relationships/hyperlink" Target="https://login.consultant.ru/link/?req=doc&amp;base=RLAW087&amp;n=115779&amp;dst=100204" TargetMode="External"/><Relationship Id="rId66" Type="http://schemas.openxmlformats.org/officeDocument/2006/relationships/hyperlink" Target="https://login.consultant.ru/link/?req=doc&amp;base=LAW&amp;n=451215&amp;dst=2792" TargetMode="External"/><Relationship Id="rId87" Type="http://schemas.openxmlformats.org/officeDocument/2006/relationships/hyperlink" Target="https://login.consultant.ru/link/?req=doc&amp;base=RLAW087&amp;n=80433&amp;dst=100016" TargetMode="External"/><Relationship Id="rId110" Type="http://schemas.openxmlformats.org/officeDocument/2006/relationships/hyperlink" Target="https://login.consultant.ru/link/?req=doc&amp;base=RLAW087&amp;n=120084&amp;dst=100053" TargetMode="External"/><Relationship Id="rId115" Type="http://schemas.openxmlformats.org/officeDocument/2006/relationships/hyperlink" Target="https://login.consultant.ru/link/?req=doc&amp;base=RLAW087&amp;n=120084&amp;dst=100059" TargetMode="External"/><Relationship Id="rId131" Type="http://schemas.openxmlformats.org/officeDocument/2006/relationships/hyperlink" Target="https://login.consultant.ru/link/?req=doc&amp;base=RLAW087&amp;n=18360" TargetMode="External"/><Relationship Id="rId61" Type="http://schemas.openxmlformats.org/officeDocument/2006/relationships/hyperlink" Target="https://login.consultant.ru/link/?req=doc&amp;base=RLAW087&amp;n=120084&amp;dst=100041" TargetMode="External"/><Relationship Id="rId82" Type="http://schemas.openxmlformats.org/officeDocument/2006/relationships/hyperlink" Target="https://login.consultant.ru/link/?req=doc&amp;base=RLAW087&amp;n=74130&amp;dst=100049" TargetMode="External"/><Relationship Id="rId19" Type="http://schemas.openxmlformats.org/officeDocument/2006/relationships/hyperlink" Target="https://login.consultant.ru/link/?req=doc&amp;base=LAW&amp;n=436372&amp;dst=100026" TargetMode="External"/><Relationship Id="rId14" Type="http://schemas.openxmlformats.org/officeDocument/2006/relationships/hyperlink" Target="https://login.consultant.ru/link/?req=doc&amp;base=RLAW087&amp;n=99726&amp;dst=100008" TargetMode="External"/><Relationship Id="rId30" Type="http://schemas.openxmlformats.org/officeDocument/2006/relationships/hyperlink" Target="https://login.consultant.ru/link/?req=doc&amp;base=RLAW087&amp;n=74130&amp;dst=100010" TargetMode="External"/><Relationship Id="rId35" Type="http://schemas.openxmlformats.org/officeDocument/2006/relationships/hyperlink" Target="https://login.consultant.ru/link/?req=doc&amp;base=RLAW087&amp;n=74130&amp;dst=100015" TargetMode="External"/><Relationship Id="rId56" Type="http://schemas.openxmlformats.org/officeDocument/2006/relationships/hyperlink" Target="https://login.consultant.ru/link/?req=doc&amp;base=RLAW087&amp;n=74130&amp;dst=100027" TargetMode="External"/><Relationship Id="rId77" Type="http://schemas.openxmlformats.org/officeDocument/2006/relationships/hyperlink" Target="https://login.consultant.ru/link/?req=doc&amp;base=RLAW087&amp;n=114143&amp;dst=100023" TargetMode="External"/><Relationship Id="rId100" Type="http://schemas.openxmlformats.org/officeDocument/2006/relationships/hyperlink" Target="https://login.consultant.ru/link/?req=doc&amp;base=LAW&amp;n=451215&amp;dst=2746" TargetMode="External"/><Relationship Id="rId105" Type="http://schemas.openxmlformats.org/officeDocument/2006/relationships/hyperlink" Target="https://login.consultant.ru/link/?req=doc&amp;base=RLAW087&amp;n=120084&amp;dst=100052" TargetMode="External"/><Relationship Id="rId126" Type="http://schemas.openxmlformats.org/officeDocument/2006/relationships/hyperlink" Target="https://login.consultant.ru/link/?req=doc&amp;base=LAW&amp;n=451215&amp;dst=2798" TargetMode="External"/><Relationship Id="rId8" Type="http://schemas.openxmlformats.org/officeDocument/2006/relationships/hyperlink" Target="https://login.consultant.ru/link/?req=doc&amp;base=RLAW087&amp;n=49356&amp;dst=100008" TargetMode="External"/><Relationship Id="rId51" Type="http://schemas.openxmlformats.org/officeDocument/2006/relationships/hyperlink" Target="https://login.consultant.ru/link/?req=doc&amp;base=RLAW087&amp;n=74130&amp;dst=100023" TargetMode="External"/><Relationship Id="rId72" Type="http://schemas.openxmlformats.org/officeDocument/2006/relationships/hyperlink" Target="https://login.consultant.ru/link/?req=doc&amp;base=RLAW087&amp;n=74130&amp;dst=100039" TargetMode="External"/><Relationship Id="rId93" Type="http://schemas.openxmlformats.org/officeDocument/2006/relationships/hyperlink" Target="https://login.consultant.ru/link/?req=doc&amp;base=RLAW087&amp;n=46456&amp;dst=100087" TargetMode="External"/><Relationship Id="rId98" Type="http://schemas.openxmlformats.org/officeDocument/2006/relationships/hyperlink" Target="https://login.consultant.ru/link/?req=doc&amp;base=RLAW087&amp;n=74130&amp;dst=100055" TargetMode="External"/><Relationship Id="rId121" Type="http://schemas.openxmlformats.org/officeDocument/2006/relationships/hyperlink" Target="https://login.consultant.ru/link/?req=doc&amp;base=LAW&amp;n=451215&amp;dst=2811"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31969" TargetMode="External"/><Relationship Id="rId46" Type="http://schemas.openxmlformats.org/officeDocument/2006/relationships/hyperlink" Target="https://login.consultant.ru/link/?req=doc&amp;base=RLAW087&amp;n=51114&amp;dst=100012" TargetMode="External"/><Relationship Id="rId67" Type="http://schemas.openxmlformats.org/officeDocument/2006/relationships/hyperlink" Target="https://login.consultant.ru/link/?req=doc&amp;base=RLAW087&amp;n=74130&amp;dst=100033" TargetMode="External"/><Relationship Id="rId116" Type="http://schemas.openxmlformats.org/officeDocument/2006/relationships/hyperlink" Target="https://login.consultant.ru/link/?req=doc&amp;base=RLAW087&amp;n=74130&amp;dst=100087" TargetMode="External"/><Relationship Id="rId20" Type="http://schemas.openxmlformats.org/officeDocument/2006/relationships/hyperlink" Target="https://login.consultant.ru/link/?req=doc&amp;base=LAW&amp;n=221013" TargetMode="External"/><Relationship Id="rId41" Type="http://schemas.openxmlformats.org/officeDocument/2006/relationships/hyperlink" Target="https://login.consultant.ru/link/?req=doc&amp;base=RLAW087&amp;n=46456&amp;dst=100032" TargetMode="External"/><Relationship Id="rId62" Type="http://schemas.openxmlformats.org/officeDocument/2006/relationships/hyperlink" Target="https://login.consultant.ru/link/?req=doc&amp;base=LAW&amp;n=451215&amp;dst=2798" TargetMode="External"/><Relationship Id="rId83" Type="http://schemas.openxmlformats.org/officeDocument/2006/relationships/hyperlink" Target="https://login.consultant.ru/link/?req=doc&amp;base=RLAW087&amp;n=74130&amp;dst=100049" TargetMode="External"/><Relationship Id="rId88" Type="http://schemas.openxmlformats.org/officeDocument/2006/relationships/hyperlink" Target="https://login.consultant.ru/link/?req=doc&amp;base=RLAW087&amp;n=46456&amp;dst=100081" TargetMode="External"/><Relationship Id="rId111" Type="http://schemas.openxmlformats.org/officeDocument/2006/relationships/hyperlink" Target="https://login.consultant.ru/link/?req=doc&amp;base=RLAW087&amp;n=120084&amp;dst=100055" TargetMode="External"/><Relationship Id="rId132" Type="http://schemas.openxmlformats.org/officeDocument/2006/relationships/fontTable" Target="fontTable.xml"/><Relationship Id="rId15" Type="http://schemas.openxmlformats.org/officeDocument/2006/relationships/hyperlink" Target="https://login.consultant.ru/link/?req=doc&amp;base=RLAW087&amp;n=114143&amp;dst=100020" TargetMode="External"/><Relationship Id="rId36" Type="http://schemas.openxmlformats.org/officeDocument/2006/relationships/hyperlink" Target="https://login.consultant.ru/link/?req=doc&amp;base=RLAW087&amp;n=46456&amp;dst=100022" TargetMode="External"/><Relationship Id="rId57" Type="http://schemas.openxmlformats.org/officeDocument/2006/relationships/hyperlink" Target="https://login.consultant.ru/link/?req=doc&amp;base=RLAW087&amp;n=120084&amp;dst=100039" TargetMode="External"/><Relationship Id="rId106" Type="http://schemas.openxmlformats.org/officeDocument/2006/relationships/hyperlink" Target="https://login.consultant.ru/link/?req=doc&amp;base=RLAW087&amp;n=99726&amp;dst=100009" TargetMode="External"/><Relationship Id="rId127" Type="http://schemas.openxmlformats.org/officeDocument/2006/relationships/hyperlink" Target="https://login.consultant.ru/link/?req=doc&amp;base=LAW&amp;n=451215&amp;dst=2817" TargetMode="External"/><Relationship Id="rId10" Type="http://schemas.openxmlformats.org/officeDocument/2006/relationships/hyperlink" Target="https://login.consultant.ru/link/?req=doc&amp;base=RLAW087&amp;n=53926&amp;dst=100008" TargetMode="External"/><Relationship Id="rId31" Type="http://schemas.openxmlformats.org/officeDocument/2006/relationships/hyperlink" Target="https://login.consultant.ru/link/?req=doc&amp;base=RLAW087&amp;n=120084&amp;dst=100011" TargetMode="External"/><Relationship Id="rId52" Type="http://schemas.openxmlformats.org/officeDocument/2006/relationships/hyperlink" Target="https://login.consultant.ru/link/?req=doc&amp;base=LAW&amp;n=431969&amp;dst=100178" TargetMode="External"/><Relationship Id="rId73" Type="http://schemas.openxmlformats.org/officeDocument/2006/relationships/hyperlink" Target="https://login.consultant.ru/link/?req=doc&amp;base=RLAW087&amp;n=120084&amp;dst=100042" TargetMode="External"/><Relationship Id="rId78" Type="http://schemas.openxmlformats.org/officeDocument/2006/relationships/hyperlink" Target="https://login.consultant.ru/link/?req=doc&amp;base=RLAW087&amp;n=46456&amp;dst=100069" TargetMode="External"/><Relationship Id="rId94" Type="http://schemas.openxmlformats.org/officeDocument/2006/relationships/hyperlink" Target="https://login.consultant.ru/link/?req=doc&amp;base=RLAW087&amp;n=74130&amp;dst=100055" TargetMode="External"/><Relationship Id="rId99" Type="http://schemas.openxmlformats.org/officeDocument/2006/relationships/hyperlink" Target="https://login.consultant.ru/link/?req=doc&amp;base=RLAW087&amp;n=74130&amp;dst=100058" TargetMode="External"/><Relationship Id="rId101" Type="http://schemas.openxmlformats.org/officeDocument/2006/relationships/hyperlink" Target="https://login.consultant.ru/link/?req=doc&amp;base=RLAW087&amp;n=120084&amp;dst=100046" TargetMode="External"/><Relationship Id="rId122" Type="http://schemas.openxmlformats.org/officeDocument/2006/relationships/hyperlink" Target="https://login.consultant.ru/link/?req=doc&amp;base=RLAW087&amp;n=77050&amp;dst=10001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87&amp;n=51114&amp;dst=100008" TargetMode="External"/><Relationship Id="rId26" Type="http://schemas.openxmlformats.org/officeDocument/2006/relationships/hyperlink" Target="https://login.consultant.ru/link/?req=doc&amp;base=LAW&amp;n=221013" TargetMode="External"/><Relationship Id="rId47" Type="http://schemas.openxmlformats.org/officeDocument/2006/relationships/hyperlink" Target="https://login.consultant.ru/link/?req=doc&amp;base=RLAW087&amp;n=46456&amp;dst=100041" TargetMode="External"/><Relationship Id="rId68" Type="http://schemas.openxmlformats.org/officeDocument/2006/relationships/hyperlink" Target="https://login.consultant.ru/link/?req=doc&amp;base=LAW&amp;n=451215" TargetMode="External"/><Relationship Id="rId89" Type="http://schemas.openxmlformats.org/officeDocument/2006/relationships/hyperlink" Target="https://login.consultant.ru/link/?req=doc&amp;base=RLAW087&amp;n=74130&amp;dst=100051" TargetMode="External"/><Relationship Id="rId112" Type="http://schemas.openxmlformats.org/officeDocument/2006/relationships/hyperlink" Target="https://login.consultant.ru/link/?req=doc&amp;base=RLAW087&amp;n=120084&amp;dst=100056" TargetMode="External"/><Relationship Id="rId13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9441</Words>
  <Characters>53816</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Соколова О.Э.</dc:creator>
  <cp:keywords/>
  <dc:description/>
  <cp:lastModifiedBy>Соколова О.Э.</cp:lastModifiedBy>
  <cp:revision>1</cp:revision>
  <dcterms:created xsi:type="dcterms:W3CDTF">2024-02-15T15:11:00Z</dcterms:created>
  <dcterms:modified xsi:type="dcterms:W3CDTF">2024-02-15T15:11:00Z</dcterms:modified>
</cp:coreProperties>
</file>