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8" w:rsidRPr="000A3898" w:rsidRDefault="000A38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Утверждено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от 28 марта 2012 г. № 129-ПП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A3898">
        <w:rPr>
          <w:rFonts w:ascii="Times New Roman" w:hAnsi="Times New Roman" w:cs="Times New Roman"/>
          <w:sz w:val="28"/>
          <w:szCs w:val="28"/>
        </w:rPr>
        <w:t>ПОЛОЖЕНИЕ</w:t>
      </w:r>
    </w:p>
    <w:p w:rsidR="000A3898" w:rsidRPr="000A3898" w:rsidRDefault="000A3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О ПРОГРАММНО-ЦЕЛЕВОМ СОВЕТЕ МУРМАНСКОЙ ОБЛАСТИ</w:t>
      </w:r>
    </w:p>
    <w:p w:rsidR="000A3898" w:rsidRPr="000A3898" w:rsidRDefault="000A3898" w:rsidP="000A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 w:rsidP="000A3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89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Мурманской области от 10.02.2017 № 64-ПП/2, от 02.03.2017 </w:t>
      </w:r>
      <w:hyperlink r:id="rId5" w:history="1">
        <w:r w:rsidRPr="000A3898">
          <w:rPr>
            <w:rFonts w:ascii="Times New Roman" w:hAnsi="Times New Roman" w:cs="Times New Roman"/>
            <w:sz w:val="24"/>
            <w:szCs w:val="24"/>
          </w:rPr>
          <w:t>№ 105-ПП</w:t>
        </w:r>
      </w:hyperlink>
      <w:r w:rsidR="00A124ED">
        <w:t xml:space="preserve">, </w:t>
      </w:r>
      <w:r w:rsidR="00A124ED">
        <w:rPr>
          <w:rFonts w:ascii="Times New Roman" w:hAnsi="Times New Roman" w:cs="Times New Roman"/>
          <w:sz w:val="24"/>
          <w:szCs w:val="24"/>
        </w:rPr>
        <w:t>от 22.03.2018 № 121-ПП</w:t>
      </w:r>
      <w:r w:rsidR="00A124ED" w:rsidRPr="000A3898">
        <w:rPr>
          <w:rFonts w:ascii="Times New Roman" w:hAnsi="Times New Roman" w:cs="Times New Roman"/>
          <w:sz w:val="24"/>
          <w:szCs w:val="24"/>
        </w:rPr>
        <w:t>)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Программно-целевой совет Мурманской области (далее - Программно-целевой совет) - постоянно действующий коллегиальный совещательный орган, образованный в целях совершенствования процесса разработки, реализации и оценки эффективности государственных программ Мурманс</w:t>
      </w:r>
      <w:r w:rsidR="009F2039">
        <w:rPr>
          <w:rFonts w:ascii="Times New Roman" w:hAnsi="Times New Roman" w:cs="Times New Roman"/>
          <w:sz w:val="28"/>
          <w:szCs w:val="28"/>
        </w:rPr>
        <w:t>кой области (далее - программы),</w:t>
      </w:r>
      <w:r w:rsidR="009F2039" w:rsidRPr="009F2039">
        <w:rPr>
          <w:rFonts w:ascii="Times New Roman" w:hAnsi="Times New Roman"/>
          <w:sz w:val="28"/>
          <w:szCs w:val="28"/>
        </w:rPr>
        <w:t xml:space="preserve"> </w:t>
      </w:r>
      <w:r w:rsidR="009F2039" w:rsidRPr="007847F8">
        <w:rPr>
          <w:rFonts w:ascii="Times New Roman" w:hAnsi="Times New Roman"/>
          <w:sz w:val="28"/>
          <w:szCs w:val="28"/>
        </w:rPr>
        <w:t>а также координации деятельности исполнительных органов государственной власти Мурманской области по определению приоритетов, целей и задач государственного управления на региональном уровне на долгосрочный период</w:t>
      </w:r>
      <w:r w:rsidR="009F2039">
        <w:rPr>
          <w:rFonts w:ascii="Times New Roman" w:hAnsi="Times New Roman"/>
          <w:sz w:val="28"/>
          <w:szCs w:val="28"/>
        </w:rPr>
        <w:t>.</w:t>
      </w:r>
      <w:proofErr w:type="gramEnd"/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1.2. Программно-целевой совет в своей деятельности руководствуется Конституцией Российской Федерации, федеральными и региональными законами и иными нормативными правовыми актами Российской Федерации и Мурманской области, а также настоящим Положением.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1.3. Организационное обеспечение деятельности Программно-целевого совета осуществляется Министерством экономического развития Мурманской области.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 Задачи и права Программно-целевого совета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2.1. Основными задачами Программно-целевого совета являются: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2.1.1. Рассмотрение разрабатываемых исполнительными органами государственной власти Мурманской области проектов программ и принятие решений о рекомендации их к утверждению или об их отклонении.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2.1.2. Рассмотрение вопросов о распределении объемов бюджетных ассигнований на реализацию программ, в том числе в части финансирования объектов капитального строительства, исходя из предельных объемов бюджетных ассигнований на очередной финансовый год и плановый период.</w:t>
      </w:r>
    </w:p>
    <w:p w:rsid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2.1.3. Рассмотрение предложений по внесению изменений в действующие программы в порядке, установленном Правительством Мурманской области.</w:t>
      </w:r>
    </w:p>
    <w:p w:rsidR="009F2039" w:rsidRPr="000A3898" w:rsidRDefault="009F2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7F8">
        <w:rPr>
          <w:rFonts w:ascii="Times New Roman" w:eastAsia="Calibri" w:hAnsi="Times New Roman"/>
          <w:bCs/>
          <w:sz w:val="28"/>
          <w:szCs w:val="28"/>
        </w:rPr>
        <w:lastRenderedPageBreak/>
        <w:t>2.1.4. Рассмотрение вопросов, связанных с определением приоритетов, целей и задач государственного управления на региональном уровне на долгосрочный период.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2.1.</w:t>
      </w:r>
      <w:r w:rsidR="009F2039">
        <w:rPr>
          <w:rFonts w:ascii="Times New Roman" w:hAnsi="Times New Roman" w:cs="Times New Roman"/>
          <w:sz w:val="28"/>
          <w:szCs w:val="28"/>
        </w:rPr>
        <w:t>5</w:t>
      </w:r>
      <w:r w:rsidRPr="000A3898">
        <w:rPr>
          <w:rFonts w:ascii="Times New Roman" w:hAnsi="Times New Roman" w:cs="Times New Roman"/>
          <w:sz w:val="28"/>
          <w:szCs w:val="28"/>
        </w:rPr>
        <w:t xml:space="preserve">. </w:t>
      </w:r>
      <w:r w:rsidR="009F2039" w:rsidRPr="007847F8">
        <w:rPr>
          <w:rFonts w:ascii="Times New Roman" w:eastAsia="Calibri" w:hAnsi="Times New Roman"/>
          <w:bCs/>
          <w:sz w:val="28"/>
          <w:szCs w:val="28"/>
        </w:rPr>
        <w:t>Рассмотрение иных вопросов, в том числе выносимых по итогам заседаний рабочих групп на заседание Программно-целевого совета,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2.2. Для решения возложенных на него задач Программно-целевой совет имеет право: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Запрашивать и рассматривать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информационные и иные материалы исполнительных органов государственной власти Мурманской области по вопросам, входящим в компетенцию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2.2.2. Организовывать рабочие группы для рассмотрения проектов программ, предложений по внесению изменений в действующие программы, вопросов эффективности реализации программ, а также для подготовки дополнительных материалов к заседаниям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2.2.3. Заслушивать отчеты руководителей рабочих групп о деятельности рабочих групп.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2.2.4. Заслушивать представителей органов государственной власти Мурманской области, органов местного самоуправления муниципальных образований Мурманской области и заинтересованных организаций, представителей рабочих групп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2.2.5. Привлекать на безвозмездной основе к работе Программно-целевого совета представителей заинтересованных органов, научно-исследовательских, образовательных и иных организаций, а также общественных объединений.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 Состав Программно-целевого совета</w:t>
      </w:r>
    </w:p>
    <w:p w:rsidR="000A3898" w:rsidRPr="000A3898" w:rsidRDefault="000A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и организация его работы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3.1. Состав Программно-целевого совета имеет следующую организационную структуру: председатель, заместители председателя, секретарь и иные члены Программно-целевого совета. Все члены Программно-целевого совета обладают правом голоса.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Персональный состав Программно-целевого совета утверждается постановлением Правительства Мурманской области.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В состав Программно-целевого совета входят представители Мурманской областной Думы, в том числе: Председатель Мурманской областной Думы, председатель комитета по бюджету, финансам и налогам, </w:t>
      </w:r>
      <w:r w:rsidRPr="000A3898">
        <w:rPr>
          <w:rFonts w:ascii="Times New Roman" w:hAnsi="Times New Roman" w:cs="Times New Roman"/>
          <w:sz w:val="28"/>
          <w:szCs w:val="28"/>
        </w:rPr>
        <w:lastRenderedPageBreak/>
        <w:t>председатель комитета по экономической политике, энергетике и жилищно-коммунальному хозяйству, руководители фракций политических партий в Мурманской областной Думе (по согласованию с ними).</w:t>
      </w:r>
    </w:p>
    <w:p w:rsidR="000A3898" w:rsidRPr="000A3898" w:rsidRDefault="009F2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7F8">
        <w:rPr>
          <w:rFonts w:ascii="Times New Roman" w:eastAsia="Calibri" w:hAnsi="Times New Roman"/>
          <w:bCs/>
          <w:sz w:val="28"/>
          <w:szCs w:val="28"/>
        </w:rPr>
        <w:t>Для решения оперативных вопросов, в том числе разрешения разногласий между членами рабочей группы, возникающих при рассмотрении проектов программ, предложений по внесению изменений в действующие программы, а также организации деятельности исполнительных органов государственной власти Мурманской области по определению приоритетов, целей и задач государственного управления на региональном</w:t>
      </w:r>
      <w:r>
        <w:rPr>
          <w:rFonts w:ascii="Times New Roman" w:eastAsia="Calibri" w:hAnsi="Times New Roman"/>
          <w:bCs/>
          <w:sz w:val="28"/>
          <w:szCs w:val="28"/>
        </w:rPr>
        <w:t xml:space="preserve"> уровне на долгосрочный период </w:t>
      </w:r>
      <w:r w:rsidRPr="007847F8">
        <w:rPr>
          <w:rFonts w:ascii="Times New Roman" w:eastAsia="Calibri" w:hAnsi="Times New Roman"/>
          <w:bCs/>
          <w:sz w:val="28"/>
          <w:szCs w:val="28"/>
        </w:rPr>
        <w:t>Программно-ц</w:t>
      </w:r>
      <w:r>
        <w:rPr>
          <w:rFonts w:ascii="Times New Roman" w:eastAsia="Calibri" w:hAnsi="Times New Roman"/>
          <w:bCs/>
          <w:sz w:val="28"/>
          <w:szCs w:val="28"/>
        </w:rPr>
        <w:t>елевой совет образует президиум</w:t>
      </w:r>
      <w:r w:rsidR="000A3898" w:rsidRPr="000A38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3.2. Формой работы Программно-целевого совета является заседание. Заседание правомочно, если на нем присутствует не менее половины от установленного числа членов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3.3. Заседания проводятся председателем Программно-целевого совета (далее - Председатель), а в случае его отсутствия - одним из заместителей Председателя.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3.4. Заседания Программно-целевого совета проводятся по мере необходимости, но не реже 1 раза в полугодие. Члены Программно-целевого совета участвуют в его заседаниях без права замены. Член Программно-целевого совета в случае отсутствия на заседании имеет право заблаговременно представить свое мнение по рассматриваемым вопросам в письменной форме.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заседании Программно-целевого совета член Программно-целевого совета заблаговременно (не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2 рабочих дня до проведения заседания) письменно извещает об этом Председателя или секретаря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3.5. В случае отсутствия секретаря Программно-целевого совета в период его отпуска, командировки, временной нетрудоспособности или по иным причинам обязанности по ведению протокола заседания Программно-целевого совета могут быть возложены Председателем (в случае его отсутствия - одним из заместителей Председателя) на представителя Министерства экономического развития Мурманской области.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3.6. Проект повестки дня заседания Программно-целевого совета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формируется Министерством экономического развития Мурманской области и согласовывается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с Председателем.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3.7. Согласованный Председателем проект повестки дня заседания Программно-целевого совета рассылается членам Программно-целевого совета с приложением материалов по выносимым на обсуждение вопросам </w:t>
      </w:r>
      <w:r w:rsidRPr="000A3898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три рабочих дня до назначенной даты заседания.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3.8. Решение Программно-целевого совета принимается открытым голосованием большинством голосов от числа присутствующих членов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председательствующий на заседании Программно-целевого совета имеет право решающего голоса.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3.9. Решения Программно-целевого совета по всем вопросам, включенным в повестку дня заседания Программно-целевого совета, оформляются протоколом, который подписывает председательствующий на заседании.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3.10. В случае принятия решения о переносе рассмотрения вопроса, включенного в повестку дня заседания Программно-целевого совета, в протоколе указываются конкретные причины переноса и сроки нового рассмотрения данного вопроса.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3.11. В отдельных случаях решения Программно-целевого совета по неотложным вопросам могут приниматься в форме заочного голосования (методом письменного опроса).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3.12. Протокол заседания Программно-целевого совета в 7-дневный срок со дня подписания направляется членам Программно-целевого совета, заинтересованным исполнительным органам государственной власти Мурманской области и размещается на официальном интернет-сайте Министерства экономического развития Мурманской области.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 Организация деятельности рабочих групп</w:t>
      </w:r>
    </w:p>
    <w:p w:rsidR="000A3898" w:rsidRPr="000A3898" w:rsidRDefault="000A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Программно-целевого совета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4.1. Персональный состав рабочей группы утверждается распоряжением Правительства Мурманской области.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4.2. В состав рабочей группы входят руководитель, заместитель (заместители) руководителя, секретар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>и) и иные члены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4.3. Члены рабочей группы устанавливаются из числа представителей исполнительных и законодательных органов государственной власти Мурманской области, заинтересованных научно-исследовательских и иных организаций, общественных объединений и учреждений.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 состав рабочей группы в обязательном порядке включаются представители Министерства экономического развития Мурманской области и Министерства финансов Мурманской области.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и) рабочей группы назначаются из числа представителей </w:t>
      </w:r>
      <w:r w:rsidRPr="000A3898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Мурманской области, подведомственных руководителю (заместителям руководителя)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4.4. Основными задачами рабочих групп являются: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4.4.1. Выработка коллегиальных решений по вопросам формирования и корректировки программ, в том числе: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- рассмотрение программ с точки зрения достаточности предусмотренного комплекса мероприятий для достижения поставленных целей;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- рассмотрение и оценка результатов реализации программ за истекшие периоды;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- выработка предложений по повышению эффективности реализации программ;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- принятие решений об одобрении (отклонении) вносимых предложений в части объектов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4.4.2. Рассмотрение проектов программ, а также предложений исполнительных органов государственной власти Мурманской области по внесению изменений в действующие программы в порядке, установленном Правительством Мурманской области.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4.4.3. Подготовка дополнительных материалов к заседаниям Программно-целевого совета (по поручению Программно-целевого совета).</w:t>
      </w:r>
    </w:p>
    <w:p w:rsid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4.4.4. Принятие в соответствии с порядком, утвержденным Правительством Мурманской области, решений о составе и объемах принимаемых расходных обязательств Мурманской области при формировании проекта областного бюджета на очередной финансовый год и на плановый период.</w:t>
      </w:r>
    </w:p>
    <w:p w:rsidR="009F2039" w:rsidRPr="000A3898" w:rsidRDefault="009F2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7F8">
        <w:rPr>
          <w:rFonts w:ascii="Times New Roman" w:hAnsi="Times New Roman"/>
          <w:sz w:val="28"/>
          <w:szCs w:val="28"/>
        </w:rPr>
        <w:t>4.4.5. Рассмотрение вопросов, связанных с определением приоритетов, целей и задач государственного управления на региональном уровне на долгосрочный период.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4.5. Для решения возложенных задач рабочие группы имеют право: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Запрашивать и рассматривать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информационные и иные материалы исполнительных органов государственной власти Мурманской области по вопросам, отнесенным к компетенции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4.5.2. Заслушивать представителей органов государственной власти Мурманской области, органов местного самоуправления муниципальных </w:t>
      </w:r>
      <w:r w:rsidRPr="000A3898">
        <w:rPr>
          <w:rFonts w:ascii="Times New Roman" w:hAnsi="Times New Roman" w:cs="Times New Roman"/>
          <w:sz w:val="28"/>
          <w:szCs w:val="28"/>
        </w:rPr>
        <w:lastRenderedPageBreak/>
        <w:t>образований Мурманской области и заинтересованных организаций.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4.6. Заседания рабочих групп проводятся в соответствии с планами заседаний рабочих групп (далее - план), которые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составляются на один календарный год и утверждаются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руководителями рабочих групп в I квартале текущего года.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Предложения о включении вопросов в проект плана направляются членами рабочей группы в письменной форме секретарю рабочей группы в сроки, определенные руководителем рабочей группы, и содержат: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а) наименование вопроса и краткое обоснование необходимости его рассмотрения на заседании рабочей группы;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б) наименование исполнительного органа государственной власти Мурманской области, ответственного за подготовку вопроса;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в) перечень содокладчиков;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г) срок рассмотрения на заседании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Утвержденный план содержит перечень вопросов, подлежащих рассмотрению на заседаниях рабочих групп, с указанием по каждому вопросу срока его рассмотрения и исполнительных органов государственной власти Мурманской области, ответственных за подготовку вопроса.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Копии утвержденного плана рассылаются секретарем рабочей группы членам рабочей группы и исполнительным органам государственной власти Мурманской области, ответственным за подготовку вопросов плана.</w:t>
      </w:r>
    </w:p>
    <w:p w:rsidR="000A3898" w:rsidRPr="000A3898" w:rsidRDefault="000A3898" w:rsidP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Внесение изменений в утвержденный план осуществляется по решению руководителя рабочей группы, в том числе на основании мотивированного письменного предложения члена рабочей группы или исполнительного органа государственной власти Мурманской области, ответственного за подготовку соответствующего вопроса.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По решению руководителя рабочей группы на заседание рабочей группы могут быть вынесены не включенные в план вопросы, в том числе вопросы о результатах исполнения ранее принятых решений.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4.7. Заседание рабочей группы проводит руководитель рабочей группы или по его поручению заместитель руководителя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его членов.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заседании члена рабочей группы возможно присутствие на заседании его представителя с правом голоса (при наличии сопроводительного письма, подтверждающего полномочия </w:t>
      </w:r>
      <w:r w:rsidRPr="000A3898">
        <w:rPr>
          <w:rFonts w:ascii="Times New Roman" w:hAnsi="Times New Roman" w:cs="Times New Roman"/>
          <w:sz w:val="28"/>
          <w:szCs w:val="28"/>
        </w:rPr>
        <w:lastRenderedPageBreak/>
        <w:t>представителя). Член рабочей группы в случае отсутствия на заседании имеет право заблаговременно представить свое мнение по рассматриваемым вопросам в письменной форме.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4.8. Подготовка заседаний рабочих групп и организация их работы осуществляются секретарями рабочих групп.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4.9. Повестка дня заседания рабочей группы подготавливается секретарем рабочей группы и утверждается руководителем 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три рабочих дня до назначенной даты заседания.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 исключительных случаях и при отсутствии возражений присутствующих на заседании членов рабочей группы в повестку дня заседания могут вноситься изменения и дополнения по инициативе членов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4.10. Повестка дня заседания и необходимые материалы, информация о времени и месте проведения заседания доводятся секретарем рабочей группы до сведения членов рабочей группы и приглашенных лиц 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три рабочих дня до назначенной даты заседания.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4.11. При необходимости на заседания рабочей группы могут приглашаться представители органов государственной власти Мурманской области, органов местного самоуправления муниципальных образований Мурманской области, организаций и учреждений, а также общественных объединений, не входящие в состав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4.12. Решения рабочей группы принимаются большинством голосов присутствующих на заседании членов рабочей группы.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При равенстве голосов считается, что решение не принято, и материалы по обсуждаемым вопросам вместе с протоколом заседания рабочей группы направляются в Программно-целевой совет.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рабочей группы, возникающих при рассмотрении проектов программ, а также предложений по внесению изменений в действующие программы, по решению руководителя рабочей группы вопрос может быть вынесен на рассмотрение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Решения, принимаемые на заседании рабочей группы, оформляются протоколами, которые подписывают председательствующий на заседании и секретарь рабочей группы. Копии протоколов заседаний рабочей группы в течение двух рабочих дней со дня подписания направляются в Министерство экономического развития Мурманской области, членам рабочей группы, а также руководителям исполнительных органов государственной власти Мурманской области, интересы которых затрагивают решения рабочих групп.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lastRenderedPageBreak/>
        <w:t>Протоколы заседаний рабочих групп размещаются на официальном интернет-сайте Министерства экономического развития Мурманской области в течение пяти рабочих дней со дня подписания.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Информацию о результатах исполнения поручений, содержащихся в протоколах заседаний рабочих групп, по которым установлены сроки исполнения, ответственные исполнители представляют руководителю рабочей группы в течение 3 рабочих дней со дня исполнения.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4.13. Рабочие группы вправе выносить отдельные вопросы на заседание Программно-целевого совета,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4.14. Руководители рабочих групп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организуют подготовку отчетов о деятельности рабочих групп и ежегодно представляют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их на заседаниях Программно-целевого совета.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 Организация деятельности президиума</w:t>
      </w:r>
    </w:p>
    <w:p w:rsidR="000A3898" w:rsidRPr="000A3898" w:rsidRDefault="000A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Программно-целевого совета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5.1. Персональный состав президиума Программно-целевого совета утверждается председателем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5.2. В состав президиума Программно-целевого совета входят председатель и заместитель председателя, являющиеся заместителями председателя Программно-целевого совета, секретарь и иные члены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5.3. Члены президиума Программно-целевого совета устанавливаются из числа представителей исполнительных и законодательных органов государственной власти Мурманской области (по согласованию с ними), входящих в состав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Секретарем президиума Программно-целевого совета является секретарь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5.4. Основными задачами президиума Программно-целевого совета являются:</w:t>
      </w:r>
    </w:p>
    <w:p w:rsid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5.4.1. Выработка коллегиальных решений по оперативным вопросам формирования, корректировки и эффективности реализации программ.</w:t>
      </w:r>
    </w:p>
    <w:p w:rsidR="009F2039" w:rsidRPr="000A3898" w:rsidRDefault="009F2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7F8">
        <w:rPr>
          <w:rFonts w:ascii="Times New Roman" w:hAnsi="Times New Roman"/>
          <w:sz w:val="28"/>
          <w:szCs w:val="28"/>
        </w:rPr>
        <w:t>5.4.2. Организация деятельности исполнительных органов государственной власти Мурманской области по определению приоритетов, целей и задач государственного управления на региональном уровне на долгосрочный период.</w:t>
      </w:r>
    </w:p>
    <w:p w:rsidR="000A3898" w:rsidRPr="000A3898" w:rsidRDefault="009F20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</w:t>
      </w:r>
      <w:r w:rsidR="000A3898" w:rsidRPr="000A3898">
        <w:rPr>
          <w:rFonts w:ascii="Times New Roman" w:hAnsi="Times New Roman" w:cs="Times New Roman"/>
          <w:sz w:val="28"/>
          <w:szCs w:val="28"/>
        </w:rPr>
        <w:t xml:space="preserve">. Разрешение разногласий между членами рабочей группы, возникающих при рассмотрении проектов программ, а также предложений </w:t>
      </w:r>
      <w:r w:rsidR="000A3898" w:rsidRPr="000A3898">
        <w:rPr>
          <w:rFonts w:ascii="Times New Roman" w:hAnsi="Times New Roman" w:cs="Times New Roman"/>
          <w:sz w:val="28"/>
          <w:szCs w:val="28"/>
        </w:rPr>
        <w:lastRenderedPageBreak/>
        <w:t>по внесению изменений в действующие программы.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5.4.</w:t>
      </w:r>
      <w:r w:rsidR="009F2039">
        <w:rPr>
          <w:rFonts w:ascii="Times New Roman" w:hAnsi="Times New Roman" w:cs="Times New Roman"/>
          <w:sz w:val="28"/>
          <w:szCs w:val="28"/>
        </w:rPr>
        <w:t>4</w:t>
      </w:r>
      <w:r w:rsidRPr="000A3898">
        <w:rPr>
          <w:rFonts w:ascii="Times New Roman" w:hAnsi="Times New Roman" w:cs="Times New Roman"/>
          <w:sz w:val="28"/>
          <w:szCs w:val="28"/>
        </w:rPr>
        <w:t>. Подготовка дополнительных материалов к заседаниям Программно-целевого совета (по поручению Программно-целевого совета).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5.5. Для решения возложенных задач президиум Программно-целевого совета имеет право: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Запрашивать и рассматривать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информационные и иные материалы у рабочей группы, исполнительных органов государственной власти Мурманской области по вопросам, отнесенным к компетенции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5.5.2. Заслушивать руководителей рабочих групп, представителей органов государственной власти Мурманской области, органов местного самоуправления муниципальных образований Мурманской области и заинтересованных организаций.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5.6. Заседания президиума Программно-целевого совета проводятся по мере необходимости.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5.7. Заседание президиума Программно-целевого совета проводит председатель президиума Программно-целевого совета или по его поручению заместитель председателя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Заседание президиума Программно-целевого совета считается правомочным, если на нем присутствует более половины его членов. Члены президиума Программно-целевого совета участвуют в его заседаниях без права замены. Член президиума Программно-целевого совета в случае отсутствия на заседании имеет право заблаговременно представить свое мнение по рассматриваемым вопросам в письменной форме.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5.8. Подготовка заседания президиума Программно-целевого совета и организация его работы осуществляются его секретарем.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898">
        <w:rPr>
          <w:rFonts w:ascii="Times New Roman" w:hAnsi="Times New Roman" w:cs="Times New Roman"/>
          <w:sz w:val="28"/>
          <w:szCs w:val="28"/>
        </w:rPr>
        <w:t>В случае отсутствия секретаря президиума Программно-целевого совета в период его отпуска, командировки, временной нетрудоспособности или по иным причинам обязанности по ведению протокола заседания президиума Программно-целевого совета могут быть возложены председателем президиума Программно-целевого совета (в случае его отсутствия - одним из заместителей председателя президиума Программно-целевого совета) на представителя Министерства экономического развития Мурманской области.</w:t>
      </w:r>
      <w:proofErr w:type="gramEnd"/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5.9. Повестка дня заседания президиума Программно-целевого совета подготавливается секретарем президиума Программно-целевого совета и утверждается председателем президиума Программно-целевого совета 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три рабочих дня до назначенной даты заседания.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и при отсутствии возражений присутствующих на заседании членов президиума Программно-целевого совета в повестку дня заседания могут вноситься изменения и дополнения по инициативе членов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 xml:space="preserve">5.10. Повестка дня заседания и необходимые материалы, информация о времени и месте проведения заседания доводятся секретарем президиума Программно-целевого совета до сведения членов президиума Программно-целевого совета и приглашенных лиц не </w:t>
      </w:r>
      <w:proofErr w:type="gramStart"/>
      <w:r w:rsidRPr="000A38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A3898">
        <w:rPr>
          <w:rFonts w:ascii="Times New Roman" w:hAnsi="Times New Roman" w:cs="Times New Roman"/>
          <w:sz w:val="28"/>
          <w:szCs w:val="28"/>
        </w:rPr>
        <w:t xml:space="preserve"> чем за три рабочих дня до назначенной даты заседания.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5.11. При необходимости на заседания президиума Программно-целевого совета могут приглашаться представители органов государственной власти Мурманской области, органов местного самоуправления муниципальных образований Мурманской области, организаций и учреждений, а также общественных объединений.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5.12. Решения президиума Программно-целевого совета принимаются большинством голосов присутствующих на заседании членов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председательствующий на заседании президиума Программно-целевого совета имеет право решающего голоса.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Президиум Программно-целевого совета вправе выносить отдельные вопросы на заседание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Решения, принимаемые на заседании президиума Программно-целевого совета, оформляются протоколами, которые подписывают председательствующий на заседании и секретарь президиума Программно-целевого совета. Копии протоколов заседаний президиума Программно-целевого совета в течение двух рабочих дней со дня подписания направляются в рабочую группу, членам президиума Программно-целевого совета, а также руководителям исполнительных органов государственной власти Мурманской области, интересы которых затрагивают решения президиума Программно-целевого совета.</w:t>
      </w:r>
    </w:p>
    <w:p w:rsidR="000A3898" w:rsidRPr="000A3898" w:rsidRDefault="000A3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Протоколы заседаний президиума Программно-целевого совета размещаются на официальном интернет-сайте Министерства экономического развития Мурманской области в течение пяти рабочих дней со дня подписания.</w:t>
      </w:r>
    </w:p>
    <w:p w:rsidR="000A3898" w:rsidRPr="000A3898" w:rsidRDefault="000A3898" w:rsidP="00FB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Информацию о результатах исполнения поручений, содержащихся в протоколах заседаний президиума Программно-целевого совета, по которым установлены сроки исполнения, ответственные исполнители представляют председателю президиума Программно-целевого совета в течение 3 рабочих дней со дня исполнения.</w:t>
      </w:r>
    </w:p>
    <w:sectPr w:rsidR="000A3898" w:rsidRPr="000A3898" w:rsidSect="00D9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898"/>
    <w:rsid w:val="000A3898"/>
    <w:rsid w:val="00886542"/>
    <w:rsid w:val="008B3AC8"/>
    <w:rsid w:val="009B0F44"/>
    <w:rsid w:val="009F2039"/>
    <w:rsid w:val="00A124ED"/>
    <w:rsid w:val="00A95E92"/>
    <w:rsid w:val="00B40D74"/>
    <w:rsid w:val="00FB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D93E612B963FEEC7949A0DD748243A9AD484E3C9F1322E76EAAF7038F5F79F2CDCD378B68D5977592ADj80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A903-5A85-4A32-B26E-63B9530D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Тынянова О.Н.</dc:creator>
  <cp:lastModifiedBy>Тынянова О.Н.</cp:lastModifiedBy>
  <cp:revision>5</cp:revision>
  <dcterms:created xsi:type="dcterms:W3CDTF">2018-03-23T06:52:00Z</dcterms:created>
  <dcterms:modified xsi:type="dcterms:W3CDTF">2018-03-23T08:05:00Z</dcterms:modified>
</cp:coreProperties>
</file>