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13" w:rsidRDefault="007923E4" w:rsidP="007923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3E4">
        <w:rPr>
          <w:rFonts w:ascii="Times New Roman" w:hAnsi="Times New Roman" w:cs="Times New Roman"/>
          <w:b/>
          <w:sz w:val="28"/>
          <w:szCs w:val="28"/>
        </w:rPr>
        <w:t xml:space="preserve">Отчет о ходе реализации государственных программ Мурманской области за </w:t>
      </w:r>
      <w:r w:rsidR="00B041BB">
        <w:rPr>
          <w:rFonts w:ascii="Times New Roman" w:hAnsi="Times New Roman" w:cs="Times New Roman"/>
          <w:b/>
          <w:sz w:val="28"/>
          <w:szCs w:val="28"/>
        </w:rPr>
        <w:t>6</w:t>
      </w:r>
      <w:r w:rsidRPr="007923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41BB">
        <w:rPr>
          <w:rFonts w:ascii="Times New Roman" w:hAnsi="Times New Roman" w:cs="Times New Roman"/>
          <w:b/>
          <w:sz w:val="28"/>
          <w:szCs w:val="28"/>
        </w:rPr>
        <w:t>месяцев</w:t>
      </w:r>
      <w:r w:rsidRPr="007923E4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7B2DA6">
        <w:rPr>
          <w:rFonts w:ascii="Times New Roman" w:hAnsi="Times New Roman" w:cs="Times New Roman"/>
          <w:b/>
          <w:sz w:val="28"/>
          <w:szCs w:val="28"/>
        </w:rPr>
        <w:t>9</w:t>
      </w:r>
      <w:r w:rsidRPr="007923E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7923E4" w:rsidRDefault="007923E4" w:rsidP="007923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23E4" w:rsidRDefault="007923E4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подготовлен в соответствии с Порядком разработки, реализации и оценки эффективности государственных программ Мурманской области, утвержденным постановлением Правительства Мурманской области от 03.07.2013 № 369-ПП, на основании сведений, представленных ответственными исполнителями государственных программ Мурманской области.</w:t>
      </w:r>
    </w:p>
    <w:p w:rsidR="007923E4" w:rsidRDefault="007923E4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конец отчетного периода на реализацию 1</w:t>
      </w:r>
      <w:r w:rsidR="00EB531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программ за счет всех источников финансирования было предусмотрено </w:t>
      </w:r>
      <w:r w:rsidR="007B2DA6">
        <w:rPr>
          <w:rFonts w:ascii="Times New Roman" w:hAnsi="Times New Roman" w:cs="Times New Roman"/>
          <w:sz w:val="28"/>
          <w:szCs w:val="28"/>
        </w:rPr>
        <w:t>87,5</w:t>
      </w:r>
      <w:r>
        <w:rPr>
          <w:rFonts w:ascii="Times New Roman" w:hAnsi="Times New Roman" w:cs="Times New Roman"/>
          <w:sz w:val="28"/>
          <w:szCs w:val="28"/>
        </w:rPr>
        <w:t xml:space="preserve"> млрд. рублей, в том числе за счет областного бюджета </w:t>
      </w:r>
      <w:r w:rsidR="007B2DA6">
        <w:rPr>
          <w:rFonts w:ascii="Times New Roman" w:hAnsi="Times New Roman" w:cs="Times New Roman"/>
          <w:sz w:val="28"/>
          <w:szCs w:val="28"/>
        </w:rPr>
        <w:t>60,8</w:t>
      </w:r>
      <w:r>
        <w:rPr>
          <w:rFonts w:ascii="Times New Roman" w:hAnsi="Times New Roman" w:cs="Times New Roman"/>
          <w:sz w:val="28"/>
          <w:szCs w:val="28"/>
        </w:rPr>
        <w:t xml:space="preserve"> млрд. рублей.</w:t>
      </w:r>
    </w:p>
    <w:p w:rsidR="008771B7" w:rsidRPr="00DF1BC5" w:rsidRDefault="007923E4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Фактическое исполнение по государственным программам на 01.0</w:t>
      </w:r>
      <w:r w:rsidR="00B041B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EB531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567F61">
        <w:rPr>
          <w:rFonts w:ascii="Times New Roman" w:hAnsi="Times New Roman" w:cs="Times New Roman"/>
          <w:sz w:val="28"/>
          <w:szCs w:val="28"/>
        </w:rPr>
        <w:t>42,4</w:t>
      </w:r>
      <w:r>
        <w:rPr>
          <w:rFonts w:ascii="Times New Roman" w:hAnsi="Times New Roman" w:cs="Times New Roman"/>
          <w:sz w:val="28"/>
          <w:szCs w:val="28"/>
        </w:rPr>
        <w:t xml:space="preserve"> млрд. рублей – </w:t>
      </w:r>
      <w:r w:rsidR="007B2DA6">
        <w:rPr>
          <w:rFonts w:ascii="Times New Roman" w:hAnsi="Times New Roman" w:cs="Times New Roman"/>
          <w:sz w:val="28"/>
          <w:szCs w:val="28"/>
        </w:rPr>
        <w:t>4</w:t>
      </w:r>
      <w:r w:rsidR="00567F61">
        <w:rPr>
          <w:rFonts w:ascii="Times New Roman" w:hAnsi="Times New Roman" w:cs="Times New Roman"/>
          <w:sz w:val="28"/>
          <w:szCs w:val="28"/>
        </w:rPr>
        <w:t>8</w:t>
      </w:r>
      <w:r w:rsidR="007B2DA6">
        <w:rPr>
          <w:rFonts w:ascii="Times New Roman" w:hAnsi="Times New Roman" w:cs="Times New Roman"/>
          <w:sz w:val="28"/>
          <w:szCs w:val="28"/>
        </w:rPr>
        <w:t>,5</w:t>
      </w:r>
      <w:r>
        <w:rPr>
          <w:rFonts w:ascii="Times New Roman" w:hAnsi="Times New Roman" w:cs="Times New Roman"/>
          <w:sz w:val="28"/>
          <w:szCs w:val="28"/>
        </w:rPr>
        <w:t>% от запланированных на год объемов, что</w:t>
      </w:r>
      <w:r w:rsidR="00B041BB">
        <w:rPr>
          <w:rFonts w:ascii="Times New Roman" w:hAnsi="Times New Roman" w:cs="Times New Roman"/>
          <w:sz w:val="28"/>
          <w:szCs w:val="28"/>
        </w:rPr>
        <w:t xml:space="preserve"> на </w:t>
      </w:r>
      <w:r w:rsidR="00567F61">
        <w:rPr>
          <w:rFonts w:ascii="Times New Roman" w:hAnsi="Times New Roman" w:cs="Times New Roman"/>
          <w:sz w:val="28"/>
          <w:szCs w:val="28"/>
        </w:rPr>
        <w:t>2,4</w:t>
      </w:r>
      <w:r w:rsidR="00B041BB">
        <w:rPr>
          <w:rFonts w:ascii="Times New Roman" w:hAnsi="Times New Roman" w:cs="Times New Roman"/>
          <w:sz w:val="28"/>
          <w:szCs w:val="28"/>
        </w:rPr>
        <w:t xml:space="preserve"> п.п.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70B0">
        <w:rPr>
          <w:rFonts w:ascii="Times New Roman" w:hAnsi="Times New Roman" w:cs="Times New Roman"/>
          <w:sz w:val="28"/>
          <w:szCs w:val="28"/>
        </w:rPr>
        <w:t>выше</w:t>
      </w:r>
      <w:r w:rsidR="00E427F4">
        <w:rPr>
          <w:rFonts w:ascii="Times New Roman" w:hAnsi="Times New Roman" w:cs="Times New Roman"/>
          <w:sz w:val="28"/>
          <w:szCs w:val="28"/>
        </w:rPr>
        <w:t xml:space="preserve"> уров</w:t>
      </w:r>
      <w:r>
        <w:rPr>
          <w:rFonts w:ascii="Times New Roman" w:hAnsi="Times New Roman" w:cs="Times New Roman"/>
          <w:sz w:val="28"/>
          <w:szCs w:val="28"/>
        </w:rPr>
        <w:t>н</w:t>
      </w:r>
      <w:r w:rsidR="00E427F4">
        <w:rPr>
          <w:rFonts w:ascii="Times New Roman" w:hAnsi="Times New Roman" w:cs="Times New Roman"/>
          <w:sz w:val="28"/>
          <w:szCs w:val="28"/>
        </w:rPr>
        <w:t>я</w:t>
      </w:r>
      <w:r w:rsidR="009F7CA1">
        <w:rPr>
          <w:rFonts w:ascii="Times New Roman" w:hAnsi="Times New Roman" w:cs="Times New Roman"/>
          <w:sz w:val="28"/>
          <w:szCs w:val="28"/>
        </w:rPr>
        <w:t xml:space="preserve"> </w:t>
      </w:r>
      <w:r w:rsidR="00B041BB">
        <w:rPr>
          <w:rFonts w:ascii="Times New Roman" w:hAnsi="Times New Roman" w:cs="Times New Roman"/>
          <w:sz w:val="28"/>
          <w:szCs w:val="28"/>
        </w:rPr>
        <w:t>соответствующего периода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7B2DA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B041BB">
        <w:rPr>
          <w:rFonts w:ascii="Times New Roman" w:hAnsi="Times New Roman" w:cs="Times New Roman"/>
          <w:sz w:val="28"/>
          <w:szCs w:val="28"/>
        </w:rPr>
        <w:t xml:space="preserve"> (в абсолютном выражении </w:t>
      </w:r>
      <w:r w:rsidR="00B041BB" w:rsidRPr="0007212D">
        <w:rPr>
          <w:rFonts w:ascii="Times New Roman" w:hAnsi="Times New Roman" w:cs="Times New Roman"/>
          <w:sz w:val="28"/>
          <w:szCs w:val="28"/>
        </w:rPr>
        <w:t>выше</w:t>
      </w:r>
      <w:r w:rsidRPr="0007212D">
        <w:rPr>
          <w:rFonts w:ascii="Times New Roman" w:hAnsi="Times New Roman" w:cs="Times New Roman"/>
          <w:sz w:val="28"/>
          <w:szCs w:val="28"/>
        </w:rPr>
        <w:t xml:space="preserve"> </w:t>
      </w:r>
      <w:r w:rsidR="00567F61">
        <w:rPr>
          <w:rFonts w:ascii="Times New Roman" w:hAnsi="Times New Roman" w:cs="Times New Roman"/>
          <w:sz w:val="28"/>
          <w:szCs w:val="28"/>
        </w:rPr>
        <w:t>4,0</w:t>
      </w:r>
      <w:r w:rsidR="009F7CA1" w:rsidRPr="00DF1BC5">
        <w:rPr>
          <w:rFonts w:ascii="Times New Roman" w:hAnsi="Times New Roman" w:cs="Times New Roman"/>
          <w:sz w:val="28"/>
          <w:szCs w:val="28"/>
        </w:rPr>
        <w:t xml:space="preserve"> </w:t>
      </w:r>
      <w:r w:rsidRPr="00DF1BC5">
        <w:rPr>
          <w:rFonts w:ascii="Times New Roman" w:hAnsi="Times New Roman" w:cs="Times New Roman"/>
          <w:sz w:val="28"/>
          <w:szCs w:val="28"/>
        </w:rPr>
        <w:t>мл</w:t>
      </w:r>
      <w:r w:rsidR="00EF79F3">
        <w:rPr>
          <w:rFonts w:ascii="Times New Roman" w:hAnsi="Times New Roman" w:cs="Times New Roman"/>
          <w:sz w:val="28"/>
          <w:szCs w:val="28"/>
        </w:rPr>
        <w:t>рд</w:t>
      </w:r>
      <w:r w:rsidRPr="00DF1BC5">
        <w:rPr>
          <w:rFonts w:ascii="Times New Roman" w:hAnsi="Times New Roman" w:cs="Times New Roman"/>
          <w:sz w:val="28"/>
          <w:szCs w:val="28"/>
        </w:rPr>
        <w:t>. рублей</w:t>
      </w:r>
      <w:r w:rsidR="00B041BB" w:rsidRPr="00DF1BC5">
        <w:rPr>
          <w:rFonts w:ascii="Times New Roman" w:hAnsi="Times New Roman" w:cs="Times New Roman"/>
          <w:sz w:val="28"/>
          <w:szCs w:val="28"/>
        </w:rPr>
        <w:t>)</w:t>
      </w:r>
      <w:r w:rsidRPr="00DF1BC5">
        <w:rPr>
          <w:rFonts w:ascii="Times New Roman" w:hAnsi="Times New Roman" w:cs="Times New Roman"/>
          <w:sz w:val="28"/>
          <w:szCs w:val="28"/>
        </w:rPr>
        <w:t>.</w:t>
      </w:r>
      <w:r w:rsidR="0007212D" w:rsidRPr="00DF1B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12D" w:rsidRPr="0000590E" w:rsidRDefault="0007212D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90E">
        <w:rPr>
          <w:rFonts w:ascii="Times New Roman" w:hAnsi="Times New Roman" w:cs="Times New Roman"/>
          <w:sz w:val="28"/>
          <w:szCs w:val="28"/>
        </w:rPr>
        <w:t>По сравнению с 1-м полугодием 201</w:t>
      </w:r>
      <w:r w:rsidR="0000590E" w:rsidRPr="0000590E">
        <w:rPr>
          <w:rFonts w:ascii="Times New Roman" w:hAnsi="Times New Roman" w:cs="Times New Roman"/>
          <w:sz w:val="28"/>
          <w:szCs w:val="28"/>
        </w:rPr>
        <w:t>8</w:t>
      </w:r>
      <w:r w:rsidRPr="0000590E">
        <w:rPr>
          <w:rFonts w:ascii="Times New Roman" w:hAnsi="Times New Roman" w:cs="Times New Roman"/>
          <w:sz w:val="28"/>
          <w:szCs w:val="28"/>
        </w:rPr>
        <w:t xml:space="preserve"> года в отчетном периоде увеличился уровень фактического освоения средств областного</w:t>
      </w:r>
      <w:r w:rsidR="0000590E" w:rsidRPr="0000590E">
        <w:rPr>
          <w:rFonts w:ascii="Times New Roman" w:hAnsi="Times New Roman" w:cs="Times New Roman"/>
          <w:sz w:val="28"/>
          <w:szCs w:val="28"/>
        </w:rPr>
        <w:t>, федерального</w:t>
      </w:r>
      <w:r w:rsidRPr="0000590E">
        <w:rPr>
          <w:rFonts w:ascii="Times New Roman" w:hAnsi="Times New Roman" w:cs="Times New Roman"/>
          <w:sz w:val="28"/>
          <w:szCs w:val="28"/>
        </w:rPr>
        <w:t xml:space="preserve"> и </w:t>
      </w:r>
      <w:r w:rsidR="00567F61">
        <w:rPr>
          <w:rFonts w:ascii="Times New Roman" w:hAnsi="Times New Roman" w:cs="Times New Roman"/>
          <w:sz w:val="28"/>
          <w:szCs w:val="28"/>
        </w:rPr>
        <w:t>внебюджетных источников</w:t>
      </w:r>
      <w:r w:rsidRPr="0000590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1BC5" w:rsidRPr="006C760C" w:rsidRDefault="00DF1BC5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394" w:type="dxa"/>
        <w:jc w:val="center"/>
        <w:tblInd w:w="-1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02"/>
        <w:gridCol w:w="2731"/>
        <w:gridCol w:w="2265"/>
        <w:gridCol w:w="2096"/>
      </w:tblGrid>
      <w:tr w:rsidR="006C760C" w:rsidRPr="006C760C" w:rsidTr="006C760C">
        <w:trPr>
          <w:trHeight w:val="20"/>
          <w:jc w:val="center"/>
        </w:trPr>
        <w:tc>
          <w:tcPr>
            <w:tcW w:w="2302" w:type="dxa"/>
            <w:vMerge w:val="restart"/>
            <w:shd w:val="clear" w:color="auto" w:fill="auto"/>
            <w:noWrap/>
            <w:vAlign w:val="bottom"/>
            <w:hideMark/>
          </w:tcPr>
          <w:p w:rsidR="006C760C" w:rsidRPr="006C760C" w:rsidRDefault="006C760C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731" w:type="dxa"/>
            <w:vMerge w:val="restart"/>
            <w:shd w:val="clear" w:color="auto" w:fill="auto"/>
            <w:vAlign w:val="center"/>
            <w:hideMark/>
          </w:tcPr>
          <w:p w:rsidR="006C760C" w:rsidRPr="006C760C" w:rsidRDefault="006C760C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План на год (по сост. на 01.07), млн. рублей</w:t>
            </w:r>
          </w:p>
        </w:tc>
        <w:tc>
          <w:tcPr>
            <w:tcW w:w="4361" w:type="dxa"/>
            <w:gridSpan w:val="2"/>
            <w:shd w:val="clear" w:color="auto" w:fill="auto"/>
            <w:vAlign w:val="center"/>
            <w:hideMark/>
          </w:tcPr>
          <w:p w:rsidR="006C760C" w:rsidRPr="006C760C" w:rsidRDefault="006C760C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Фактическое исполнение за 6 месяцев</w:t>
            </w:r>
          </w:p>
        </w:tc>
      </w:tr>
      <w:tr w:rsidR="006C760C" w:rsidRPr="006C760C" w:rsidTr="006C760C">
        <w:trPr>
          <w:trHeight w:val="20"/>
          <w:jc w:val="center"/>
        </w:trPr>
        <w:tc>
          <w:tcPr>
            <w:tcW w:w="2302" w:type="dxa"/>
            <w:vMerge/>
            <w:shd w:val="clear" w:color="auto" w:fill="auto"/>
            <w:noWrap/>
            <w:vAlign w:val="bottom"/>
          </w:tcPr>
          <w:p w:rsidR="006C760C" w:rsidRPr="006C760C" w:rsidRDefault="006C760C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:rsidR="006C760C" w:rsidRPr="006C760C" w:rsidRDefault="006C760C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:rsidR="006C760C" w:rsidRPr="006C760C" w:rsidRDefault="006C760C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млн. рублей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6C760C" w:rsidRPr="006C760C" w:rsidRDefault="006C760C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к плану</w:t>
            </w:r>
          </w:p>
        </w:tc>
      </w:tr>
      <w:tr w:rsidR="00567F61" w:rsidRPr="006C760C" w:rsidTr="006C760C">
        <w:trPr>
          <w:trHeight w:val="20"/>
          <w:jc w:val="center"/>
        </w:trPr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567F61" w:rsidRPr="006C760C" w:rsidRDefault="00567F61" w:rsidP="006C760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2019 год, всего, в т.ч.:</w:t>
            </w:r>
          </w:p>
        </w:tc>
        <w:tc>
          <w:tcPr>
            <w:tcW w:w="2731" w:type="dxa"/>
            <w:shd w:val="clear" w:color="auto" w:fill="auto"/>
            <w:noWrap/>
            <w:vAlign w:val="center"/>
            <w:hideMark/>
          </w:tcPr>
          <w:p w:rsidR="00567F61" w:rsidRPr="006C760C" w:rsidRDefault="00567F61" w:rsidP="006C760C">
            <w:pPr>
              <w:pStyle w:val="Default"/>
              <w:jc w:val="right"/>
              <w:rPr>
                <w:b/>
                <w:color w:val="auto"/>
              </w:rPr>
            </w:pPr>
            <w:r w:rsidRPr="006C760C">
              <w:rPr>
                <w:b/>
                <w:color w:val="auto"/>
              </w:rPr>
              <w:t>87</w:t>
            </w:r>
            <w:r>
              <w:rPr>
                <w:b/>
                <w:color w:val="auto"/>
              </w:rPr>
              <w:t> </w:t>
            </w:r>
            <w:r w:rsidRPr="006C760C">
              <w:rPr>
                <w:b/>
                <w:color w:val="auto"/>
              </w:rPr>
              <w:t>535</w:t>
            </w:r>
            <w:r>
              <w:rPr>
                <w:b/>
                <w:color w:val="auto"/>
              </w:rPr>
              <w:t>,9</w:t>
            </w: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567F61" w:rsidRPr="00567F61" w:rsidRDefault="00567F61" w:rsidP="005656D7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 w:rsidRPr="00567F61">
              <w:rPr>
                <w:rFonts w:ascii="Times New Roman" w:hAnsi="Times New Roman"/>
                <w:b/>
                <w:color w:val="000000"/>
              </w:rPr>
              <w:t>42</w:t>
            </w:r>
            <w:r w:rsidR="005656D7">
              <w:rPr>
                <w:rFonts w:ascii="Times New Roman" w:hAnsi="Times New Roman"/>
                <w:b/>
                <w:color w:val="000000"/>
              </w:rPr>
              <w:t> 437,6</w:t>
            </w:r>
          </w:p>
        </w:tc>
        <w:tc>
          <w:tcPr>
            <w:tcW w:w="2096" w:type="dxa"/>
            <w:shd w:val="clear" w:color="auto" w:fill="auto"/>
            <w:noWrap/>
            <w:vAlign w:val="center"/>
          </w:tcPr>
          <w:p w:rsidR="00567F61" w:rsidRPr="00567F61" w:rsidRDefault="00567F61" w:rsidP="00567F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67F61">
              <w:rPr>
                <w:rFonts w:ascii="Times New Roman" w:hAnsi="Times New Roman"/>
                <w:b/>
                <w:color w:val="000000"/>
              </w:rPr>
              <w:t>48,5%</w:t>
            </w:r>
          </w:p>
        </w:tc>
      </w:tr>
      <w:tr w:rsidR="00567F61" w:rsidRPr="006C760C" w:rsidTr="006C760C">
        <w:trPr>
          <w:trHeight w:val="20"/>
          <w:jc w:val="center"/>
        </w:trPr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567F61" w:rsidRPr="006C760C" w:rsidRDefault="00567F61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6C760C">
              <w:rPr>
                <w:rFonts w:ascii="Times New Roman" w:hAnsi="Times New Roman"/>
                <w:color w:val="000000"/>
              </w:rPr>
              <w:t>ОБ</w:t>
            </w:r>
            <w:proofErr w:type="gramEnd"/>
          </w:p>
        </w:tc>
        <w:tc>
          <w:tcPr>
            <w:tcW w:w="2731" w:type="dxa"/>
            <w:shd w:val="clear" w:color="auto" w:fill="auto"/>
            <w:noWrap/>
            <w:vAlign w:val="center"/>
            <w:hideMark/>
          </w:tcPr>
          <w:p w:rsidR="00567F61" w:rsidRPr="006C760C" w:rsidRDefault="00567F61" w:rsidP="006C760C">
            <w:pPr>
              <w:pStyle w:val="Default"/>
              <w:jc w:val="right"/>
              <w:rPr>
                <w:color w:val="auto"/>
              </w:rPr>
            </w:pPr>
            <w:r w:rsidRPr="006C760C">
              <w:rPr>
                <w:color w:val="auto"/>
              </w:rPr>
              <w:t>60</w:t>
            </w:r>
            <w:r>
              <w:rPr>
                <w:color w:val="auto"/>
              </w:rPr>
              <w:t> </w:t>
            </w:r>
            <w:r w:rsidRPr="006C760C">
              <w:rPr>
                <w:color w:val="auto"/>
              </w:rPr>
              <w:t>83</w:t>
            </w:r>
            <w:r>
              <w:rPr>
                <w:color w:val="auto"/>
              </w:rPr>
              <w:t>7,0</w:t>
            </w: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567F61" w:rsidRPr="00567F61" w:rsidRDefault="00567F61" w:rsidP="00567F61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 w:rsidRPr="00567F61">
              <w:rPr>
                <w:rFonts w:ascii="Times New Roman" w:hAnsi="Times New Roman"/>
                <w:b/>
                <w:color w:val="000000"/>
              </w:rPr>
              <w:t>31</w:t>
            </w:r>
            <w:r w:rsidR="005656D7">
              <w:rPr>
                <w:rFonts w:ascii="Times New Roman" w:hAnsi="Times New Roman"/>
                <w:b/>
                <w:color w:val="000000"/>
              </w:rPr>
              <w:t> </w:t>
            </w:r>
            <w:r w:rsidRPr="00567F61">
              <w:rPr>
                <w:rFonts w:ascii="Times New Roman" w:hAnsi="Times New Roman"/>
                <w:b/>
                <w:color w:val="000000"/>
              </w:rPr>
              <w:t>85</w:t>
            </w:r>
            <w:r w:rsidR="005656D7">
              <w:rPr>
                <w:rFonts w:ascii="Times New Roman" w:hAnsi="Times New Roman"/>
                <w:b/>
                <w:color w:val="000000"/>
              </w:rPr>
              <w:t>3,0</w:t>
            </w:r>
          </w:p>
        </w:tc>
        <w:tc>
          <w:tcPr>
            <w:tcW w:w="2096" w:type="dxa"/>
            <w:shd w:val="clear" w:color="auto" w:fill="auto"/>
            <w:noWrap/>
            <w:vAlign w:val="center"/>
          </w:tcPr>
          <w:p w:rsidR="00567F61" w:rsidRPr="00567F61" w:rsidRDefault="00567F61" w:rsidP="00567F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67F61">
              <w:rPr>
                <w:rFonts w:ascii="Times New Roman" w:hAnsi="Times New Roman"/>
                <w:b/>
                <w:color w:val="000000"/>
              </w:rPr>
              <w:t>52,4%</w:t>
            </w:r>
          </w:p>
        </w:tc>
      </w:tr>
      <w:tr w:rsidR="00567F61" w:rsidRPr="006C760C" w:rsidTr="006C760C">
        <w:trPr>
          <w:trHeight w:val="20"/>
          <w:jc w:val="center"/>
        </w:trPr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567F61" w:rsidRPr="006C760C" w:rsidRDefault="00567F61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ФБ</w:t>
            </w:r>
          </w:p>
        </w:tc>
        <w:tc>
          <w:tcPr>
            <w:tcW w:w="2731" w:type="dxa"/>
            <w:shd w:val="clear" w:color="auto" w:fill="auto"/>
            <w:noWrap/>
            <w:vAlign w:val="center"/>
            <w:hideMark/>
          </w:tcPr>
          <w:p w:rsidR="00567F61" w:rsidRPr="006C760C" w:rsidRDefault="00567F61" w:rsidP="006C760C">
            <w:pPr>
              <w:pStyle w:val="Default"/>
              <w:jc w:val="right"/>
              <w:rPr>
                <w:color w:val="auto"/>
              </w:rPr>
            </w:pPr>
            <w:r w:rsidRPr="006C760C">
              <w:rPr>
                <w:color w:val="auto"/>
              </w:rPr>
              <w:t>8</w:t>
            </w:r>
            <w:r>
              <w:rPr>
                <w:color w:val="auto"/>
              </w:rPr>
              <w:t> </w:t>
            </w:r>
            <w:r w:rsidRPr="006C760C">
              <w:rPr>
                <w:color w:val="auto"/>
              </w:rPr>
              <w:t>138</w:t>
            </w:r>
            <w:r>
              <w:rPr>
                <w:color w:val="auto"/>
              </w:rPr>
              <w:t>,</w:t>
            </w:r>
            <w:r w:rsidRPr="006C760C">
              <w:rPr>
                <w:color w:val="auto"/>
              </w:rPr>
              <w:t>8</w:t>
            </w: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567F61" w:rsidRPr="00567F61" w:rsidRDefault="00567F61" w:rsidP="00567F61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 w:rsidRPr="00567F61">
              <w:rPr>
                <w:rFonts w:ascii="Times New Roman" w:hAnsi="Times New Roman"/>
                <w:b/>
                <w:color w:val="000000"/>
              </w:rPr>
              <w:t>2</w:t>
            </w:r>
            <w:r>
              <w:rPr>
                <w:rFonts w:ascii="Times New Roman" w:hAnsi="Times New Roman"/>
                <w:b/>
                <w:color w:val="000000"/>
              </w:rPr>
              <w:t> </w:t>
            </w:r>
            <w:r w:rsidRPr="00567F61">
              <w:rPr>
                <w:rFonts w:ascii="Times New Roman" w:hAnsi="Times New Roman"/>
                <w:b/>
                <w:color w:val="000000"/>
              </w:rPr>
              <w:t>232</w:t>
            </w:r>
            <w:r>
              <w:rPr>
                <w:rFonts w:ascii="Times New Roman" w:hAnsi="Times New Roman"/>
                <w:b/>
                <w:color w:val="000000"/>
              </w:rPr>
              <w:t>,</w:t>
            </w:r>
            <w:r w:rsidRPr="00567F61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2096" w:type="dxa"/>
            <w:shd w:val="clear" w:color="auto" w:fill="auto"/>
            <w:noWrap/>
            <w:vAlign w:val="center"/>
          </w:tcPr>
          <w:p w:rsidR="00567F61" w:rsidRPr="00567F61" w:rsidRDefault="00567F61" w:rsidP="00567F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67F61">
              <w:rPr>
                <w:rFonts w:ascii="Times New Roman" w:hAnsi="Times New Roman"/>
                <w:b/>
                <w:color w:val="000000"/>
              </w:rPr>
              <w:t>27,4%</w:t>
            </w:r>
          </w:p>
        </w:tc>
      </w:tr>
      <w:tr w:rsidR="00567F61" w:rsidRPr="006C760C" w:rsidTr="006C760C">
        <w:trPr>
          <w:trHeight w:val="20"/>
          <w:jc w:val="center"/>
        </w:trPr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567F61" w:rsidRPr="006C760C" w:rsidRDefault="00567F61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МБ</w:t>
            </w:r>
          </w:p>
        </w:tc>
        <w:tc>
          <w:tcPr>
            <w:tcW w:w="2731" w:type="dxa"/>
            <w:shd w:val="clear" w:color="auto" w:fill="auto"/>
            <w:noWrap/>
            <w:vAlign w:val="center"/>
            <w:hideMark/>
          </w:tcPr>
          <w:p w:rsidR="00567F61" w:rsidRPr="006C760C" w:rsidRDefault="00567F61" w:rsidP="006C760C">
            <w:pPr>
              <w:pStyle w:val="Default"/>
              <w:jc w:val="right"/>
              <w:rPr>
                <w:color w:val="auto"/>
              </w:rPr>
            </w:pPr>
            <w:r w:rsidRPr="006C760C">
              <w:rPr>
                <w:color w:val="auto"/>
              </w:rPr>
              <w:t>777</w:t>
            </w:r>
            <w:r>
              <w:rPr>
                <w:color w:val="auto"/>
              </w:rPr>
              <w:t>,4</w:t>
            </w: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567F61" w:rsidRPr="00567F61" w:rsidRDefault="00567F61" w:rsidP="00567F61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 w:rsidRPr="00567F61">
              <w:rPr>
                <w:rFonts w:ascii="Times New Roman" w:hAnsi="Times New Roman"/>
                <w:b/>
                <w:color w:val="000000"/>
              </w:rPr>
              <w:t>79</w:t>
            </w:r>
            <w:r>
              <w:rPr>
                <w:rFonts w:ascii="Times New Roman" w:hAnsi="Times New Roman"/>
                <w:b/>
                <w:color w:val="000000"/>
              </w:rPr>
              <w:t>,9</w:t>
            </w:r>
          </w:p>
        </w:tc>
        <w:tc>
          <w:tcPr>
            <w:tcW w:w="2096" w:type="dxa"/>
            <w:shd w:val="clear" w:color="auto" w:fill="auto"/>
            <w:noWrap/>
            <w:vAlign w:val="center"/>
          </w:tcPr>
          <w:p w:rsidR="00567F61" w:rsidRPr="00567F61" w:rsidRDefault="00567F61" w:rsidP="00567F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67F61">
              <w:rPr>
                <w:rFonts w:ascii="Times New Roman" w:hAnsi="Times New Roman"/>
                <w:b/>
                <w:color w:val="000000"/>
              </w:rPr>
              <w:t>10,3%</w:t>
            </w:r>
          </w:p>
        </w:tc>
      </w:tr>
      <w:tr w:rsidR="00567F61" w:rsidRPr="006C760C" w:rsidTr="006C760C">
        <w:trPr>
          <w:trHeight w:val="20"/>
          <w:jc w:val="center"/>
        </w:trPr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567F61" w:rsidRPr="006C760C" w:rsidRDefault="00567F61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ВБС</w:t>
            </w:r>
          </w:p>
        </w:tc>
        <w:tc>
          <w:tcPr>
            <w:tcW w:w="2731" w:type="dxa"/>
            <w:shd w:val="clear" w:color="auto" w:fill="auto"/>
            <w:noWrap/>
            <w:vAlign w:val="center"/>
            <w:hideMark/>
          </w:tcPr>
          <w:p w:rsidR="00567F61" w:rsidRPr="006C760C" w:rsidRDefault="00567F61" w:rsidP="006C760C">
            <w:pPr>
              <w:pStyle w:val="Default"/>
              <w:jc w:val="right"/>
              <w:rPr>
                <w:color w:val="auto"/>
              </w:rPr>
            </w:pPr>
            <w:r w:rsidRPr="006C760C">
              <w:rPr>
                <w:color w:val="auto"/>
              </w:rPr>
              <w:t>17</w:t>
            </w:r>
            <w:r>
              <w:rPr>
                <w:color w:val="auto"/>
              </w:rPr>
              <w:t> </w:t>
            </w:r>
            <w:r w:rsidRPr="006C760C">
              <w:rPr>
                <w:color w:val="auto"/>
              </w:rPr>
              <w:t>782</w:t>
            </w:r>
            <w:r>
              <w:rPr>
                <w:color w:val="auto"/>
              </w:rPr>
              <w:t>,7</w:t>
            </w: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567F61" w:rsidRPr="00567F61" w:rsidRDefault="00567F61" w:rsidP="00567F61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 w:rsidRPr="00567F61">
              <w:rPr>
                <w:rFonts w:ascii="Times New Roman" w:hAnsi="Times New Roman"/>
                <w:b/>
                <w:color w:val="000000"/>
              </w:rPr>
              <w:t>8</w:t>
            </w:r>
            <w:r>
              <w:rPr>
                <w:rFonts w:ascii="Times New Roman" w:hAnsi="Times New Roman"/>
                <w:b/>
                <w:color w:val="000000"/>
              </w:rPr>
              <w:t> </w:t>
            </w:r>
            <w:r w:rsidRPr="00567F61">
              <w:rPr>
                <w:rFonts w:ascii="Times New Roman" w:hAnsi="Times New Roman"/>
                <w:b/>
                <w:color w:val="000000"/>
              </w:rPr>
              <w:t>272</w:t>
            </w:r>
            <w:r>
              <w:rPr>
                <w:rFonts w:ascii="Times New Roman" w:hAnsi="Times New Roman"/>
                <w:b/>
                <w:color w:val="000000"/>
              </w:rPr>
              <w:t>,</w:t>
            </w:r>
            <w:r w:rsidRPr="00567F61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2096" w:type="dxa"/>
            <w:shd w:val="clear" w:color="auto" w:fill="auto"/>
            <w:noWrap/>
            <w:vAlign w:val="center"/>
          </w:tcPr>
          <w:p w:rsidR="00567F61" w:rsidRPr="00567F61" w:rsidRDefault="00567F61" w:rsidP="00567F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67F61">
              <w:rPr>
                <w:rFonts w:ascii="Times New Roman" w:hAnsi="Times New Roman"/>
                <w:b/>
                <w:color w:val="000000"/>
              </w:rPr>
              <w:t>46,5%</w:t>
            </w:r>
          </w:p>
        </w:tc>
      </w:tr>
      <w:tr w:rsidR="006C760C" w:rsidRPr="006C760C" w:rsidTr="006C760C">
        <w:trPr>
          <w:trHeight w:val="20"/>
          <w:jc w:val="center"/>
        </w:trPr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6C760C" w:rsidRPr="006C760C" w:rsidRDefault="006C760C" w:rsidP="006C760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2018 год, всего, в т.ч.:</w:t>
            </w:r>
          </w:p>
        </w:tc>
        <w:tc>
          <w:tcPr>
            <w:tcW w:w="2731" w:type="dxa"/>
            <w:shd w:val="clear" w:color="auto" w:fill="auto"/>
            <w:noWrap/>
            <w:vAlign w:val="center"/>
            <w:hideMark/>
          </w:tcPr>
          <w:p w:rsidR="006C760C" w:rsidRPr="006C760C" w:rsidRDefault="006C760C" w:rsidP="006C760C">
            <w:pPr>
              <w:pStyle w:val="Default"/>
              <w:jc w:val="right"/>
              <w:rPr>
                <w:b/>
                <w:color w:val="auto"/>
              </w:rPr>
            </w:pPr>
            <w:r w:rsidRPr="006C760C">
              <w:rPr>
                <w:b/>
                <w:color w:val="auto"/>
              </w:rPr>
              <w:t>83 278,5</w:t>
            </w: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6C760C" w:rsidRPr="006C760C" w:rsidRDefault="006C760C" w:rsidP="006C760C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 w:rsidRPr="006C760C">
              <w:rPr>
                <w:rFonts w:ascii="Times New Roman" w:hAnsi="Times New Roman"/>
                <w:b/>
                <w:color w:val="000000"/>
              </w:rPr>
              <w:t>38 414,2</w:t>
            </w:r>
          </w:p>
        </w:tc>
        <w:tc>
          <w:tcPr>
            <w:tcW w:w="2096" w:type="dxa"/>
            <w:shd w:val="clear" w:color="auto" w:fill="auto"/>
            <w:noWrap/>
            <w:vAlign w:val="center"/>
          </w:tcPr>
          <w:p w:rsidR="006C760C" w:rsidRPr="006C760C" w:rsidRDefault="006C760C" w:rsidP="006C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6C760C">
              <w:rPr>
                <w:rFonts w:ascii="Times New Roman" w:hAnsi="Times New Roman"/>
                <w:b/>
                <w:color w:val="000000"/>
              </w:rPr>
              <w:t>46,1%</w:t>
            </w:r>
          </w:p>
        </w:tc>
      </w:tr>
      <w:tr w:rsidR="006C760C" w:rsidRPr="006C760C" w:rsidTr="006C760C">
        <w:trPr>
          <w:trHeight w:val="20"/>
          <w:jc w:val="center"/>
        </w:trPr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6C760C" w:rsidRPr="006C760C" w:rsidRDefault="006C760C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6C760C">
              <w:rPr>
                <w:rFonts w:ascii="Times New Roman" w:hAnsi="Times New Roman"/>
                <w:color w:val="000000"/>
              </w:rPr>
              <w:t>ОБ</w:t>
            </w:r>
            <w:proofErr w:type="gramEnd"/>
          </w:p>
        </w:tc>
        <w:tc>
          <w:tcPr>
            <w:tcW w:w="2731" w:type="dxa"/>
            <w:shd w:val="clear" w:color="auto" w:fill="auto"/>
            <w:noWrap/>
            <w:vAlign w:val="center"/>
            <w:hideMark/>
          </w:tcPr>
          <w:p w:rsidR="006C760C" w:rsidRPr="006C760C" w:rsidRDefault="006C760C" w:rsidP="006C760C">
            <w:pPr>
              <w:pStyle w:val="Default"/>
              <w:jc w:val="right"/>
              <w:rPr>
                <w:color w:val="auto"/>
              </w:rPr>
            </w:pPr>
            <w:r w:rsidRPr="006C760C">
              <w:rPr>
                <w:color w:val="auto"/>
              </w:rPr>
              <w:t>57 876,7</w:t>
            </w: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6C760C" w:rsidRPr="006C760C" w:rsidRDefault="006C760C" w:rsidP="006C76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27 535,9</w:t>
            </w:r>
          </w:p>
        </w:tc>
        <w:tc>
          <w:tcPr>
            <w:tcW w:w="2096" w:type="dxa"/>
            <w:shd w:val="clear" w:color="auto" w:fill="auto"/>
            <w:noWrap/>
            <w:vAlign w:val="center"/>
          </w:tcPr>
          <w:p w:rsidR="006C760C" w:rsidRPr="006C760C" w:rsidRDefault="006C760C" w:rsidP="006C76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47,6%</w:t>
            </w:r>
          </w:p>
        </w:tc>
      </w:tr>
      <w:tr w:rsidR="006C760C" w:rsidRPr="006C760C" w:rsidTr="006C760C">
        <w:trPr>
          <w:trHeight w:val="20"/>
          <w:jc w:val="center"/>
        </w:trPr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6C760C" w:rsidRPr="006C760C" w:rsidRDefault="006C760C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ФБ</w:t>
            </w:r>
          </w:p>
        </w:tc>
        <w:tc>
          <w:tcPr>
            <w:tcW w:w="2731" w:type="dxa"/>
            <w:shd w:val="clear" w:color="auto" w:fill="auto"/>
            <w:noWrap/>
            <w:vAlign w:val="center"/>
            <w:hideMark/>
          </w:tcPr>
          <w:p w:rsidR="006C760C" w:rsidRPr="006C760C" w:rsidRDefault="006C760C" w:rsidP="006C760C">
            <w:pPr>
              <w:pStyle w:val="Default"/>
              <w:jc w:val="right"/>
              <w:rPr>
                <w:color w:val="auto"/>
              </w:rPr>
            </w:pPr>
            <w:r w:rsidRPr="006C760C">
              <w:rPr>
                <w:color w:val="auto"/>
              </w:rPr>
              <w:t>4 417,5</w:t>
            </w: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6C760C" w:rsidRPr="006C760C" w:rsidRDefault="006C760C" w:rsidP="006C76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1 874,7</w:t>
            </w:r>
          </w:p>
        </w:tc>
        <w:tc>
          <w:tcPr>
            <w:tcW w:w="2096" w:type="dxa"/>
            <w:shd w:val="clear" w:color="auto" w:fill="auto"/>
            <w:noWrap/>
            <w:vAlign w:val="center"/>
          </w:tcPr>
          <w:p w:rsidR="006C760C" w:rsidRPr="006C760C" w:rsidRDefault="006C760C" w:rsidP="006C76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42,4%</w:t>
            </w:r>
          </w:p>
        </w:tc>
      </w:tr>
      <w:tr w:rsidR="006C760C" w:rsidRPr="006C760C" w:rsidTr="006C760C">
        <w:trPr>
          <w:trHeight w:val="20"/>
          <w:jc w:val="center"/>
        </w:trPr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6C760C" w:rsidRPr="006C760C" w:rsidRDefault="006C760C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МБ</w:t>
            </w:r>
          </w:p>
        </w:tc>
        <w:tc>
          <w:tcPr>
            <w:tcW w:w="2731" w:type="dxa"/>
            <w:shd w:val="clear" w:color="auto" w:fill="auto"/>
            <w:noWrap/>
            <w:vAlign w:val="center"/>
            <w:hideMark/>
          </w:tcPr>
          <w:p w:rsidR="006C760C" w:rsidRPr="006C760C" w:rsidRDefault="006C760C" w:rsidP="006C760C">
            <w:pPr>
              <w:pStyle w:val="Default"/>
              <w:jc w:val="right"/>
              <w:rPr>
                <w:color w:val="auto"/>
              </w:rPr>
            </w:pPr>
            <w:r w:rsidRPr="006C760C">
              <w:rPr>
                <w:color w:val="auto"/>
              </w:rPr>
              <w:t>802,4</w:t>
            </w: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6C760C" w:rsidRPr="006C760C" w:rsidRDefault="006C760C" w:rsidP="006C76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102 9</w:t>
            </w:r>
          </w:p>
        </w:tc>
        <w:tc>
          <w:tcPr>
            <w:tcW w:w="2096" w:type="dxa"/>
            <w:shd w:val="clear" w:color="auto" w:fill="auto"/>
            <w:noWrap/>
            <w:vAlign w:val="center"/>
          </w:tcPr>
          <w:p w:rsidR="006C760C" w:rsidRPr="006C760C" w:rsidRDefault="006C760C" w:rsidP="006C76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12,8%</w:t>
            </w:r>
          </w:p>
        </w:tc>
      </w:tr>
      <w:tr w:rsidR="006C760C" w:rsidRPr="006C760C" w:rsidTr="006C760C">
        <w:trPr>
          <w:trHeight w:val="20"/>
          <w:jc w:val="center"/>
        </w:trPr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6C760C" w:rsidRPr="006C760C" w:rsidRDefault="006C760C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ВБС</w:t>
            </w:r>
          </w:p>
        </w:tc>
        <w:tc>
          <w:tcPr>
            <w:tcW w:w="2731" w:type="dxa"/>
            <w:shd w:val="clear" w:color="auto" w:fill="auto"/>
            <w:noWrap/>
            <w:vAlign w:val="center"/>
            <w:hideMark/>
          </w:tcPr>
          <w:p w:rsidR="006C760C" w:rsidRPr="006C760C" w:rsidRDefault="006C760C" w:rsidP="006C760C">
            <w:pPr>
              <w:pStyle w:val="Default"/>
              <w:jc w:val="right"/>
              <w:rPr>
                <w:color w:val="auto"/>
              </w:rPr>
            </w:pPr>
            <w:r w:rsidRPr="006C760C">
              <w:rPr>
                <w:color w:val="auto"/>
              </w:rPr>
              <w:t>20 181,97</w:t>
            </w: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6C760C" w:rsidRPr="006C760C" w:rsidRDefault="006C760C" w:rsidP="006C76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8 900,7</w:t>
            </w:r>
          </w:p>
        </w:tc>
        <w:tc>
          <w:tcPr>
            <w:tcW w:w="2096" w:type="dxa"/>
            <w:shd w:val="clear" w:color="auto" w:fill="auto"/>
            <w:noWrap/>
            <w:vAlign w:val="center"/>
          </w:tcPr>
          <w:p w:rsidR="006C760C" w:rsidRPr="006C760C" w:rsidRDefault="006C760C" w:rsidP="006C76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C760C">
              <w:rPr>
                <w:rFonts w:ascii="Times New Roman" w:hAnsi="Times New Roman"/>
                <w:color w:val="000000"/>
              </w:rPr>
              <w:t>44,1%</w:t>
            </w:r>
          </w:p>
        </w:tc>
      </w:tr>
    </w:tbl>
    <w:p w:rsidR="00B041BB" w:rsidRPr="006C760C" w:rsidRDefault="00B041BB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35FB9" w:rsidRPr="006C760C" w:rsidRDefault="00235FB9" w:rsidP="00235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0590E">
        <w:rPr>
          <w:rFonts w:ascii="Times New Roman" w:hAnsi="Times New Roman" w:cs="Times New Roman"/>
          <w:sz w:val="28"/>
          <w:szCs w:val="28"/>
        </w:rPr>
        <w:t xml:space="preserve">Наибольшая степень освоения </w:t>
      </w:r>
      <w:r w:rsidR="00762889" w:rsidRPr="0000590E">
        <w:rPr>
          <w:rFonts w:ascii="Times New Roman" w:hAnsi="Times New Roman" w:cs="Times New Roman"/>
          <w:sz w:val="28"/>
          <w:szCs w:val="28"/>
        </w:rPr>
        <w:t xml:space="preserve">предусмотренных средств в отчетном периоде отмечается по государственным программам </w:t>
      </w:r>
      <w:r w:rsidR="00762889" w:rsidRPr="00EF79F3">
        <w:rPr>
          <w:rFonts w:ascii="Times New Roman" w:hAnsi="Times New Roman" w:cs="Times New Roman"/>
          <w:sz w:val="28"/>
          <w:szCs w:val="28"/>
        </w:rPr>
        <w:t>«</w:t>
      </w:r>
      <w:r w:rsidR="00EF79F3" w:rsidRPr="00EF79F3">
        <w:rPr>
          <w:rFonts w:ascii="Times New Roman" w:hAnsi="Times New Roman" w:cs="Times New Roman"/>
          <w:sz w:val="28"/>
          <w:szCs w:val="28"/>
        </w:rPr>
        <w:t>Обеспечение комфортной среды проживания населения региона</w:t>
      </w:r>
      <w:r w:rsidR="00762889" w:rsidRPr="00EF79F3">
        <w:rPr>
          <w:rFonts w:ascii="Times New Roman" w:hAnsi="Times New Roman" w:cs="Times New Roman"/>
          <w:sz w:val="28"/>
          <w:szCs w:val="28"/>
        </w:rPr>
        <w:t>» (</w:t>
      </w:r>
      <w:r w:rsidR="00EF79F3" w:rsidRPr="00EF79F3">
        <w:rPr>
          <w:rFonts w:ascii="Times New Roman" w:hAnsi="Times New Roman" w:cs="Times New Roman"/>
          <w:sz w:val="28"/>
          <w:szCs w:val="28"/>
        </w:rPr>
        <w:t>98,3</w:t>
      </w:r>
      <w:r w:rsidR="00762889" w:rsidRPr="00EF79F3">
        <w:rPr>
          <w:rFonts w:ascii="Times New Roman" w:hAnsi="Times New Roman" w:cs="Times New Roman"/>
          <w:sz w:val="28"/>
          <w:szCs w:val="28"/>
        </w:rPr>
        <w:t>% от запланированного объема)</w:t>
      </w:r>
      <w:r w:rsidR="008801B9" w:rsidRPr="00EF79F3">
        <w:rPr>
          <w:rFonts w:ascii="Times New Roman" w:hAnsi="Times New Roman" w:cs="Times New Roman"/>
          <w:sz w:val="28"/>
          <w:szCs w:val="28"/>
        </w:rPr>
        <w:t>, «Развитие образования» (54,</w:t>
      </w:r>
      <w:r w:rsidR="00567F61">
        <w:rPr>
          <w:rFonts w:ascii="Times New Roman" w:hAnsi="Times New Roman" w:cs="Times New Roman"/>
          <w:sz w:val="28"/>
          <w:szCs w:val="28"/>
        </w:rPr>
        <w:t>4</w:t>
      </w:r>
      <w:r w:rsidR="00F336DC">
        <w:rPr>
          <w:rFonts w:ascii="Times New Roman" w:hAnsi="Times New Roman" w:cs="Times New Roman"/>
          <w:sz w:val="28"/>
          <w:szCs w:val="28"/>
        </w:rPr>
        <w:t>%</w:t>
      </w:r>
      <w:r w:rsidR="00EF79F3" w:rsidRPr="00EF79F3">
        <w:rPr>
          <w:rFonts w:ascii="Times New Roman" w:hAnsi="Times New Roman" w:cs="Times New Roman"/>
          <w:sz w:val="28"/>
          <w:szCs w:val="28"/>
        </w:rPr>
        <w:t>),</w:t>
      </w:r>
      <w:r w:rsidR="008801B9" w:rsidRPr="00EF79F3">
        <w:rPr>
          <w:rFonts w:ascii="Times New Roman" w:hAnsi="Times New Roman" w:cs="Times New Roman"/>
          <w:sz w:val="28"/>
          <w:szCs w:val="28"/>
        </w:rPr>
        <w:t xml:space="preserve"> «Управление региональными финансами, создание условий для эффективного и ответственного управления муниципальными финансами» (</w:t>
      </w:r>
      <w:r w:rsidR="00EF79F3">
        <w:rPr>
          <w:rFonts w:ascii="Times New Roman" w:hAnsi="Times New Roman" w:cs="Times New Roman"/>
          <w:sz w:val="28"/>
          <w:szCs w:val="28"/>
        </w:rPr>
        <w:t>48,5</w:t>
      </w:r>
      <w:r w:rsidR="008801B9" w:rsidRPr="00EF79F3">
        <w:rPr>
          <w:rFonts w:ascii="Times New Roman" w:hAnsi="Times New Roman" w:cs="Times New Roman"/>
          <w:sz w:val="28"/>
          <w:szCs w:val="28"/>
        </w:rPr>
        <w:t>%)</w:t>
      </w:r>
      <w:r w:rsidR="00EF79F3">
        <w:rPr>
          <w:rFonts w:ascii="Times New Roman" w:hAnsi="Times New Roman" w:cs="Times New Roman"/>
          <w:sz w:val="28"/>
          <w:szCs w:val="28"/>
        </w:rPr>
        <w:t xml:space="preserve"> и «</w:t>
      </w:r>
      <w:r w:rsidR="00567F61">
        <w:rPr>
          <w:rFonts w:ascii="Times New Roman" w:hAnsi="Times New Roman" w:cs="Times New Roman"/>
          <w:sz w:val="28"/>
          <w:szCs w:val="28"/>
        </w:rPr>
        <w:t>Р</w:t>
      </w:r>
      <w:r w:rsidR="00EF79F3">
        <w:rPr>
          <w:rFonts w:ascii="Times New Roman" w:hAnsi="Times New Roman" w:cs="Times New Roman"/>
          <w:sz w:val="28"/>
          <w:szCs w:val="28"/>
        </w:rPr>
        <w:t>азвитие здравоохранения» (45,6%)</w:t>
      </w:r>
      <w:r w:rsidR="00762889" w:rsidRPr="00EF79F3">
        <w:rPr>
          <w:rFonts w:ascii="Times New Roman" w:hAnsi="Times New Roman" w:cs="Times New Roman"/>
          <w:sz w:val="28"/>
          <w:szCs w:val="28"/>
        </w:rPr>
        <w:t>.</w:t>
      </w:r>
    </w:p>
    <w:p w:rsidR="00762889" w:rsidRDefault="00762889" w:rsidP="00D01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9F3">
        <w:rPr>
          <w:rFonts w:ascii="Times New Roman" w:hAnsi="Times New Roman" w:cs="Times New Roman"/>
          <w:sz w:val="28"/>
          <w:szCs w:val="28"/>
        </w:rPr>
        <w:t>Наименьшая степень освоения финансирования по государственн</w:t>
      </w:r>
      <w:r w:rsidR="00B21953">
        <w:rPr>
          <w:rFonts w:ascii="Times New Roman" w:hAnsi="Times New Roman" w:cs="Times New Roman"/>
          <w:sz w:val="28"/>
          <w:szCs w:val="28"/>
        </w:rPr>
        <w:t>ой</w:t>
      </w:r>
      <w:r w:rsidRPr="00EF79F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B21953">
        <w:rPr>
          <w:rFonts w:ascii="Times New Roman" w:hAnsi="Times New Roman" w:cs="Times New Roman"/>
          <w:sz w:val="28"/>
          <w:szCs w:val="28"/>
        </w:rPr>
        <w:t>е</w:t>
      </w:r>
      <w:r w:rsidRPr="00EF79F3">
        <w:rPr>
          <w:rFonts w:ascii="Times New Roman" w:hAnsi="Times New Roman" w:cs="Times New Roman"/>
          <w:sz w:val="28"/>
          <w:szCs w:val="28"/>
        </w:rPr>
        <w:t xml:space="preserve"> </w:t>
      </w:r>
      <w:r w:rsidRPr="00B21953">
        <w:rPr>
          <w:rFonts w:ascii="Times New Roman" w:hAnsi="Times New Roman" w:cs="Times New Roman"/>
          <w:sz w:val="28"/>
          <w:szCs w:val="28"/>
        </w:rPr>
        <w:t>«</w:t>
      </w:r>
      <w:r w:rsidR="008801B9" w:rsidRPr="00B21953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Мурманской области</w:t>
      </w:r>
      <w:r w:rsidRPr="00B21953">
        <w:rPr>
          <w:rFonts w:ascii="Times New Roman" w:hAnsi="Times New Roman" w:cs="Times New Roman"/>
          <w:sz w:val="28"/>
          <w:szCs w:val="28"/>
        </w:rPr>
        <w:t>» (</w:t>
      </w:r>
      <w:r w:rsidR="00B21953" w:rsidRPr="00B21953">
        <w:rPr>
          <w:rFonts w:ascii="Times New Roman" w:hAnsi="Times New Roman" w:cs="Times New Roman"/>
          <w:sz w:val="28"/>
          <w:szCs w:val="28"/>
        </w:rPr>
        <w:t>7,0</w:t>
      </w:r>
      <w:r w:rsidRPr="00B21953">
        <w:rPr>
          <w:rFonts w:ascii="Times New Roman" w:hAnsi="Times New Roman" w:cs="Times New Roman"/>
          <w:sz w:val="28"/>
          <w:szCs w:val="28"/>
        </w:rPr>
        <w:t>%)</w:t>
      </w:r>
      <w:r w:rsidR="00B21953">
        <w:rPr>
          <w:rFonts w:ascii="Times New Roman" w:hAnsi="Times New Roman" w:cs="Times New Roman"/>
          <w:sz w:val="28"/>
          <w:szCs w:val="28"/>
        </w:rPr>
        <w:t xml:space="preserve"> </w:t>
      </w:r>
      <w:r w:rsidRPr="00F336DC">
        <w:rPr>
          <w:rFonts w:ascii="Times New Roman" w:hAnsi="Times New Roman" w:cs="Times New Roman"/>
          <w:sz w:val="28"/>
          <w:szCs w:val="28"/>
        </w:rPr>
        <w:t>в связи с планируем</w:t>
      </w:r>
      <w:r w:rsidR="00613FDE" w:rsidRPr="00F336DC">
        <w:rPr>
          <w:rFonts w:ascii="Times New Roman" w:hAnsi="Times New Roman" w:cs="Times New Roman"/>
          <w:sz w:val="28"/>
          <w:szCs w:val="28"/>
        </w:rPr>
        <w:t>ым</w:t>
      </w:r>
      <w:r w:rsidRPr="00F336DC">
        <w:rPr>
          <w:rFonts w:ascii="Times New Roman" w:hAnsi="Times New Roman" w:cs="Times New Roman"/>
          <w:sz w:val="28"/>
          <w:szCs w:val="28"/>
        </w:rPr>
        <w:t xml:space="preserve"> </w:t>
      </w:r>
      <w:r w:rsidR="00613FDE" w:rsidRPr="00F336DC">
        <w:rPr>
          <w:rFonts w:ascii="Times New Roman" w:hAnsi="Times New Roman" w:cs="Times New Roman"/>
          <w:sz w:val="28"/>
          <w:szCs w:val="28"/>
        </w:rPr>
        <w:t xml:space="preserve">завершением </w:t>
      </w:r>
      <w:r w:rsidR="00F336DC">
        <w:rPr>
          <w:rFonts w:ascii="Times New Roman" w:hAnsi="Times New Roman" w:cs="Times New Roman"/>
          <w:sz w:val="28"/>
          <w:szCs w:val="28"/>
        </w:rPr>
        <w:t>работ</w:t>
      </w:r>
      <w:r w:rsidR="00613FDE" w:rsidRPr="00F336DC">
        <w:rPr>
          <w:rFonts w:ascii="Times New Roman" w:hAnsi="Times New Roman" w:cs="Times New Roman"/>
          <w:sz w:val="28"/>
          <w:szCs w:val="28"/>
        </w:rPr>
        <w:t xml:space="preserve"> по благоустройству дворовых и общественных территорий в муниципальных образованиях Мурманской области </w:t>
      </w:r>
      <w:r w:rsidRPr="00F336DC">
        <w:rPr>
          <w:rFonts w:ascii="Times New Roman" w:hAnsi="Times New Roman" w:cs="Times New Roman"/>
          <w:sz w:val="28"/>
          <w:szCs w:val="28"/>
        </w:rPr>
        <w:t xml:space="preserve">в </w:t>
      </w:r>
      <w:r w:rsidRPr="00F336D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801B9" w:rsidRPr="00F336D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336DC">
        <w:rPr>
          <w:rFonts w:ascii="Times New Roman" w:hAnsi="Times New Roman" w:cs="Times New Roman"/>
          <w:sz w:val="28"/>
          <w:szCs w:val="28"/>
        </w:rPr>
        <w:t>-</w:t>
      </w:r>
      <w:r w:rsidRPr="00F336D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0164D" w:rsidRPr="00F336D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336DC">
        <w:rPr>
          <w:rFonts w:ascii="Times New Roman" w:hAnsi="Times New Roman" w:cs="Times New Roman"/>
          <w:sz w:val="28"/>
          <w:szCs w:val="28"/>
        </w:rPr>
        <w:t xml:space="preserve"> кварталах 201</w:t>
      </w:r>
      <w:r w:rsidR="00B21953" w:rsidRPr="00F336DC">
        <w:rPr>
          <w:rFonts w:ascii="Times New Roman" w:hAnsi="Times New Roman" w:cs="Times New Roman"/>
          <w:sz w:val="28"/>
          <w:szCs w:val="28"/>
        </w:rPr>
        <w:t xml:space="preserve">9 </w:t>
      </w:r>
      <w:r w:rsidRPr="00F336DC">
        <w:rPr>
          <w:rFonts w:ascii="Times New Roman" w:hAnsi="Times New Roman" w:cs="Times New Roman"/>
          <w:sz w:val="28"/>
          <w:szCs w:val="28"/>
        </w:rPr>
        <w:t>года.</w:t>
      </w:r>
    </w:p>
    <w:p w:rsidR="00613FDE" w:rsidRDefault="00613FDE" w:rsidP="00D01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7028" w:rsidRPr="006C760C" w:rsidRDefault="00697028" w:rsidP="005A1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21953">
        <w:rPr>
          <w:rFonts w:ascii="Times New Roman" w:hAnsi="Times New Roman" w:cs="Times New Roman"/>
          <w:sz w:val="28"/>
          <w:szCs w:val="28"/>
        </w:rPr>
        <w:t>По всем государственным программам в 201</w:t>
      </w:r>
      <w:r w:rsidR="00B21953" w:rsidRPr="00B21953">
        <w:rPr>
          <w:rFonts w:ascii="Times New Roman" w:hAnsi="Times New Roman" w:cs="Times New Roman"/>
          <w:sz w:val="28"/>
          <w:szCs w:val="28"/>
        </w:rPr>
        <w:t>9</w:t>
      </w:r>
      <w:r w:rsidRPr="00B21953">
        <w:rPr>
          <w:rFonts w:ascii="Times New Roman" w:hAnsi="Times New Roman" w:cs="Times New Roman"/>
          <w:sz w:val="28"/>
          <w:szCs w:val="28"/>
        </w:rPr>
        <w:t xml:space="preserve"> году запланировано выполнить </w:t>
      </w:r>
      <w:r w:rsidR="005F66D1" w:rsidRPr="00B21953">
        <w:rPr>
          <w:rFonts w:ascii="Times New Roman" w:hAnsi="Times New Roman" w:cs="Times New Roman"/>
          <w:sz w:val="28"/>
          <w:szCs w:val="28"/>
        </w:rPr>
        <w:t>10</w:t>
      </w:r>
      <w:r w:rsidR="00B21953">
        <w:rPr>
          <w:rFonts w:ascii="Times New Roman" w:hAnsi="Times New Roman" w:cs="Times New Roman"/>
          <w:sz w:val="28"/>
          <w:szCs w:val="28"/>
        </w:rPr>
        <w:t>9</w:t>
      </w:r>
      <w:r w:rsidR="00567F61">
        <w:rPr>
          <w:rFonts w:ascii="Times New Roman" w:hAnsi="Times New Roman" w:cs="Times New Roman"/>
          <w:sz w:val="28"/>
          <w:szCs w:val="28"/>
        </w:rPr>
        <w:t>3</w:t>
      </w:r>
      <w:r w:rsidRPr="00B21953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850537">
        <w:rPr>
          <w:rFonts w:ascii="Times New Roman" w:hAnsi="Times New Roman" w:cs="Times New Roman"/>
          <w:sz w:val="28"/>
          <w:szCs w:val="28"/>
        </w:rPr>
        <w:t>й</w:t>
      </w:r>
      <w:r w:rsidR="005A10CD" w:rsidRPr="00B2195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801B9" w:rsidRPr="00B21953">
        <w:rPr>
          <w:rFonts w:ascii="Times New Roman" w:hAnsi="Times New Roman" w:cs="Times New Roman"/>
          <w:sz w:val="28"/>
          <w:szCs w:val="28"/>
        </w:rPr>
        <w:t>За 6 месяцев</w:t>
      </w:r>
      <w:r w:rsidR="005A10CD" w:rsidRPr="00B21953">
        <w:rPr>
          <w:rFonts w:ascii="Times New Roman" w:hAnsi="Times New Roman" w:cs="Times New Roman"/>
          <w:sz w:val="28"/>
          <w:szCs w:val="28"/>
        </w:rPr>
        <w:t xml:space="preserve"> текущего года </w:t>
      </w:r>
      <w:r w:rsidRPr="00B21953">
        <w:rPr>
          <w:rFonts w:ascii="Times New Roman" w:hAnsi="Times New Roman" w:cs="Times New Roman"/>
          <w:sz w:val="28"/>
          <w:szCs w:val="28"/>
        </w:rPr>
        <w:t xml:space="preserve">из них в полном объеме выполнено </w:t>
      </w:r>
      <w:r w:rsidR="008801B9" w:rsidRPr="00B21953">
        <w:rPr>
          <w:rFonts w:ascii="Times New Roman" w:hAnsi="Times New Roman" w:cs="Times New Roman"/>
          <w:sz w:val="28"/>
          <w:szCs w:val="28"/>
        </w:rPr>
        <w:t>7</w:t>
      </w:r>
      <w:r w:rsidR="00B21953" w:rsidRPr="00B21953">
        <w:rPr>
          <w:rFonts w:ascii="Times New Roman" w:hAnsi="Times New Roman" w:cs="Times New Roman"/>
          <w:sz w:val="28"/>
          <w:szCs w:val="28"/>
        </w:rPr>
        <w:t>3</w:t>
      </w:r>
      <w:r w:rsidRPr="00B21953">
        <w:rPr>
          <w:rFonts w:ascii="Times New Roman" w:hAnsi="Times New Roman" w:cs="Times New Roman"/>
          <w:sz w:val="28"/>
          <w:szCs w:val="28"/>
        </w:rPr>
        <w:t xml:space="preserve"> </w:t>
      </w:r>
      <w:r w:rsidRPr="005D7C05">
        <w:rPr>
          <w:rFonts w:ascii="Times New Roman" w:hAnsi="Times New Roman" w:cs="Times New Roman"/>
          <w:sz w:val="28"/>
          <w:szCs w:val="28"/>
        </w:rPr>
        <w:t>мероприяти</w:t>
      </w:r>
      <w:r w:rsidR="00B21953" w:rsidRPr="005D7C05">
        <w:rPr>
          <w:rFonts w:ascii="Times New Roman" w:hAnsi="Times New Roman" w:cs="Times New Roman"/>
          <w:sz w:val="28"/>
          <w:szCs w:val="28"/>
        </w:rPr>
        <w:t>я</w:t>
      </w:r>
      <w:r w:rsidRPr="005D7C05">
        <w:rPr>
          <w:rFonts w:ascii="Times New Roman" w:hAnsi="Times New Roman" w:cs="Times New Roman"/>
          <w:sz w:val="28"/>
          <w:szCs w:val="28"/>
        </w:rPr>
        <w:t xml:space="preserve"> (</w:t>
      </w:r>
      <w:r w:rsidR="005D7C05" w:rsidRPr="005D7C05">
        <w:rPr>
          <w:rFonts w:ascii="Times New Roman" w:hAnsi="Times New Roman" w:cs="Times New Roman"/>
          <w:sz w:val="28"/>
          <w:szCs w:val="28"/>
        </w:rPr>
        <w:t>6,7</w:t>
      </w:r>
      <w:r w:rsidRPr="005D7C05">
        <w:rPr>
          <w:rFonts w:ascii="Times New Roman" w:hAnsi="Times New Roman" w:cs="Times New Roman"/>
          <w:sz w:val="28"/>
          <w:szCs w:val="28"/>
        </w:rPr>
        <w:t xml:space="preserve">%), </w:t>
      </w:r>
      <w:r w:rsidRPr="00B21953">
        <w:rPr>
          <w:rFonts w:ascii="Times New Roman" w:hAnsi="Times New Roman" w:cs="Times New Roman"/>
          <w:sz w:val="28"/>
          <w:szCs w:val="28"/>
        </w:rPr>
        <w:t xml:space="preserve">частично – </w:t>
      </w:r>
      <w:r w:rsidR="00B21953" w:rsidRPr="00B21953">
        <w:rPr>
          <w:rFonts w:ascii="Times New Roman" w:hAnsi="Times New Roman" w:cs="Times New Roman"/>
          <w:sz w:val="28"/>
          <w:szCs w:val="28"/>
        </w:rPr>
        <w:t>57</w:t>
      </w:r>
      <w:r w:rsidR="00A855D5">
        <w:rPr>
          <w:rFonts w:ascii="Times New Roman" w:hAnsi="Times New Roman" w:cs="Times New Roman"/>
          <w:sz w:val="28"/>
          <w:szCs w:val="28"/>
        </w:rPr>
        <w:t>2</w:t>
      </w:r>
      <w:r w:rsidR="005A10CD" w:rsidRPr="00B21953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5D7C05">
        <w:rPr>
          <w:rFonts w:ascii="Times New Roman" w:hAnsi="Times New Roman" w:cs="Times New Roman"/>
          <w:sz w:val="28"/>
          <w:szCs w:val="28"/>
        </w:rPr>
        <w:t>я</w:t>
      </w:r>
      <w:r w:rsidR="009F7CA1" w:rsidRPr="00B21953">
        <w:rPr>
          <w:rFonts w:ascii="Times New Roman" w:hAnsi="Times New Roman" w:cs="Times New Roman"/>
          <w:sz w:val="28"/>
          <w:szCs w:val="28"/>
        </w:rPr>
        <w:t xml:space="preserve"> </w:t>
      </w:r>
      <w:r w:rsidRPr="005D7C05">
        <w:rPr>
          <w:rFonts w:ascii="Times New Roman" w:hAnsi="Times New Roman" w:cs="Times New Roman"/>
          <w:sz w:val="28"/>
          <w:szCs w:val="28"/>
        </w:rPr>
        <w:t>(</w:t>
      </w:r>
      <w:r w:rsidR="004149C6" w:rsidRPr="005D7C05">
        <w:rPr>
          <w:rFonts w:ascii="Times New Roman" w:hAnsi="Times New Roman" w:cs="Times New Roman"/>
          <w:sz w:val="28"/>
          <w:szCs w:val="28"/>
        </w:rPr>
        <w:t>5</w:t>
      </w:r>
      <w:r w:rsidR="005D7C05" w:rsidRPr="005D7C05">
        <w:rPr>
          <w:rFonts w:ascii="Times New Roman" w:hAnsi="Times New Roman" w:cs="Times New Roman"/>
          <w:sz w:val="28"/>
          <w:szCs w:val="28"/>
        </w:rPr>
        <w:t>2,</w:t>
      </w:r>
      <w:r w:rsidR="00A855D5">
        <w:rPr>
          <w:rFonts w:ascii="Times New Roman" w:hAnsi="Times New Roman" w:cs="Times New Roman"/>
          <w:sz w:val="28"/>
          <w:szCs w:val="28"/>
        </w:rPr>
        <w:t>3</w:t>
      </w:r>
      <w:r w:rsidRPr="005D7C05">
        <w:rPr>
          <w:rFonts w:ascii="Times New Roman" w:hAnsi="Times New Roman" w:cs="Times New Roman"/>
          <w:sz w:val="28"/>
          <w:szCs w:val="28"/>
        </w:rPr>
        <w:t>%)</w:t>
      </w:r>
      <w:r w:rsidR="00A608F4" w:rsidRPr="005D7C05">
        <w:rPr>
          <w:rFonts w:ascii="Times New Roman" w:hAnsi="Times New Roman" w:cs="Times New Roman"/>
          <w:sz w:val="28"/>
          <w:szCs w:val="28"/>
        </w:rPr>
        <w:t>, не выполнено</w:t>
      </w:r>
      <w:r w:rsidR="00873D6F" w:rsidRPr="005D7C05">
        <w:rPr>
          <w:rFonts w:ascii="Times New Roman" w:hAnsi="Times New Roman" w:cs="Times New Roman"/>
          <w:sz w:val="28"/>
          <w:szCs w:val="28"/>
        </w:rPr>
        <w:t xml:space="preserve"> (реализация мероприятия не начата, либо установленные количественные показатели результативности выполнены менее чем на 30% от предусмотренного на отчетный период уровня, степень освоения средств меньше 30%)</w:t>
      </w:r>
      <w:r w:rsidR="00A608F4" w:rsidRPr="005D7C05">
        <w:rPr>
          <w:rFonts w:ascii="Times New Roman" w:hAnsi="Times New Roman" w:cs="Times New Roman"/>
          <w:sz w:val="28"/>
          <w:szCs w:val="28"/>
        </w:rPr>
        <w:t xml:space="preserve"> –</w:t>
      </w:r>
      <w:r w:rsidR="009F7CA1" w:rsidRPr="005D7C05">
        <w:rPr>
          <w:rFonts w:ascii="Times New Roman" w:hAnsi="Times New Roman" w:cs="Times New Roman"/>
          <w:sz w:val="28"/>
          <w:szCs w:val="28"/>
        </w:rPr>
        <w:t xml:space="preserve"> </w:t>
      </w:r>
      <w:r w:rsidR="008801B9" w:rsidRPr="005D7C05">
        <w:rPr>
          <w:rFonts w:ascii="Times New Roman" w:hAnsi="Times New Roman" w:cs="Times New Roman"/>
          <w:sz w:val="28"/>
          <w:szCs w:val="28"/>
        </w:rPr>
        <w:t>4</w:t>
      </w:r>
      <w:r w:rsidR="005D7C05" w:rsidRPr="005D7C05">
        <w:rPr>
          <w:rFonts w:ascii="Times New Roman" w:hAnsi="Times New Roman" w:cs="Times New Roman"/>
          <w:sz w:val="28"/>
          <w:szCs w:val="28"/>
        </w:rPr>
        <w:t>4</w:t>
      </w:r>
      <w:r w:rsidR="00A855D5">
        <w:rPr>
          <w:rFonts w:ascii="Times New Roman" w:hAnsi="Times New Roman" w:cs="Times New Roman"/>
          <w:sz w:val="28"/>
          <w:szCs w:val="28"/>
        </w:rPr>
        <w:t>8</w:t>
      </w:r>
      <w:r w:rsidR="00D23577" w:rsidRPr="005D7C05">
        <w:rPr>
          <w:rFonts w:ascii="Times New Roman" w:hAnsi="Times New Roman" w:cs="Times New Roman"/>
          <w:sz w:val="28"/>
          <w:szCs w:val="28"/>
        </w:rPr>
        <w:t xml:space="preserve"> </w:t>
      </w:r>
      <w:r w:rsidR="005A10CD" w:rsidRPr="005D7C05">
        <w:rPr>
          <w:rFonts w:ascii="Times New Roman" w:hAnsi="Times New Roman" w:cs="Times New Roman"/>
          <w:sz w:val="28"/>
          <w:szCs w:val="28"/>
        </w:rPr>
        <w:t>мероприяти</w:t>
      </w:r>
      <w:r w:rsidR="005D7C05" w:rsidRPr="005D7C05">
        <w:rPr>
          <w:rFonts w:ascii="Times New Roman" w:hAnsi="Times New Roman" w:cs="Times New Roman"/>
          <w:sz w:val="28"/>
          <w:szCs w:val="28"/>
        </w:rPr>
        <w:t>й</w:t>
      </w:r>
      <w:r w:rsidR="005A10CD" w:rsidRPr="005D7C05">
        <w:rPr>
          <w:rFonts w:ascii="Times New Roman" w:hAnsi="Times New Roman" w:cs="Times New Roman"/>
          <w:sz w:val="28"/>
          <w:szCs w:val="28"/>
        </w:rPr>
        <w:t xml:space="preserve"> (</w:t>
      </w:r>
      <w:r w:rsidR="00A855D5">
        <w:rPr>
          <w:rFonts w:ascii="Times New Roman" w:hAnsi="Times New Roman" w:cs="Times New Roman"/>
          <w:sz w:val="28"/>
          <w:szCs w:val="28"/>
        </w:rPr>
        <w:t>41</w:t>
      </w:r>
      <w:r w:rsidR="00D23577" w:rsidRPr="005D7C05">
        <w:rPr>
          <w:rFonts w:ascii="Times New Roman" w:hAnsi="Times New Roman" w:cs="Times New Roman"/>
          <w:sz w:val="28"/>
          <w:szCs w:val="28"/>
        </w:rPr>
        <w:t>%</w:t>
      </w:r>
      <w:r w:rsidR="005A10CD" w:rsidRPr="005D7C05">
        <w:rPr>
          <w:rFonts w:ascii="Times New Roman" w:hAnsi="Times New Roman" w:cs="Times New Roman"/>
          <w:sz w:val="28"/>
          <w:szCs w:val="28"/>
        </w:rPr>
        <w:t>)</w:t>
      </w:r>
      <w:r w:rsidR="00D23577" w:rsidRPr="005D7C0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149C6" w:rsidRPr="005D7C05" w:rsidRDefault="004149C6" w:rsidP="00077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C05">
        <w:rPr>
          <w:rFonts w:ascii="Times New Roman" w:hAnsi="Times New Roman" w:cs="Times New Roman"/>
          <w:sz w:val="28"/>
          <w:szCs w:val="28"/>
        </w:rPr>
        <w:t>Сведения о ходе реализации государственных программ Мурманской области за 6 месяцев 201</w:t>
      </w:r>
      <w:r w:rsidR="005D7C05">
        <w:rPr>
          <w:rFonts w:ascii="Times New Roman" w:hAnsi="Times New Roman" w:cs="Times New Roman"/>
          <w:sz w:val="28"/>
          <w:szCs w:val="28"/>
        </w:rPr>
        <w:t>9</w:t>
      </w:r>
      <w:r w:rsidRPr="005D7C05">
        <w:rPr>
          <w:rFonts w:ascii="Times New Roman" w:hAnsi="Times New Roman" w:cs="Times New Roman"/>
          <w:sz w:val="28"/>
          <w:szCs w:val="28"/>
        </w:rPr>
        <w:t xml:space="preserve"> года в разрезе подпрограмм представлены в приложении № 1.</w:t>
      </w:r>
    </w:p>
    <w:p w:rsidR="004149C6" w:rsidRPr="00393C76" w:rsidRDefault="004149C6" w:rsidP="004149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56340">
        <w:rPr>
          <w:rFonts w:ascii="Times New Roman" w:hAnsi="Times New Roman"/>
          <w:bCs/>
          <w:sz w:val="28"/>
          <w:szCs w:val="28"/>
        </w:rPr>
        <w:t>По состоянию на 1 июля 201</w:t>
      </w:r>
      <w:r w:rsidR="00F56340" w:rsidRPr="00F56340">
        <w:rPr>
          <w:rFonts w:ascii="Times New Roman" w:hAnsi="Times New Roman"/>
          <w:bCs/>
          <w:sz w:val="28"/>
          <w:szCs w:val="28"/>
        </w:rPr>
        <w:t>9</w:t>
      </w:r>
      <w:r w:rsidRPr="00F56340">
        <w:rPr>
          <w:rFonts w:ascii="Times New Roman" w:hAnsi="Times New Roman"/>
          <w:bCs/>
          <w:sz w:val="28"/>
          <w:szCs w:val="28"/>
        </w:rPr>
        <w:t xml:space="preserve"> года в рамках </w:t>
      </w:r>
      <w:r w:rsidR="00F56340" w:rsidRPr="00F56340">
        <w:rPr>
          <w:rFonts w:ascii="Times New Roman" w:hAnsi="Times New Roman"/>
          <w:bCs/>
          <w:sz w:val="28"/>
          <w:szCs w:val="28"/>
        </w:rPr>
        <w:t>9</w:t>
      </w:r>
      <w:r w:rsidRPr="00F56340">
        <w:rPr>
          <w:rFonts w:ascii="Times New Roman" w:hAnsi="Times New Roman"/>
          <w:bCs/>
          <w:sz w:val="28"/>
          <w:szCs w:val="28"/>
        </w:rPr>
        <w:t xml:space="preserve"> государственных программ планировалось осуществление работ на </w:t>
      </w:r>
      <w:r w:rsidR="002A7828" w:rsidRPr="002A7828">
        <w:rPr>
          <w:rFonts w:ascii="Times New Roman" w:hAnsi="Times New Roman"/>
          <w:bCs/>
          <w:sz w:val="28"/>
          <w:szCs w:val="28"/>
        </w:rPr>
        <w:t>38</w:t>
      </w:r>
      <w:r w:rsidRPr="002A7828">
        <w:rPr>
          <w:rFonts w:ascii="Times New Roman" w:hAnsi="Times New Roman"/>
          <w:bCs/>
          <w:sz w:val="28"/>
          <w:szCs w:val="28"/>
        </w:rPr>
        <w:t xml:space="preserve"> объектах капитального строительства с общим плановым объемом финансирования в размере </w:t>
      </w:r>
      <w:r w:rsidR="002A7828" w:rsidRPr="002A7828">
        <w:rPr>
          <w:rFonts w:ascii="Times New Roman" w:hAnsi="Times New Roman"/>
          <w:bCs/>
          <w:sz w:val="28"/>
          <w:szCs w:val="28"/>
        </w:rPr>
        <w:t>2,9</w:t>
      </w:r>
      <w:r w:rsidRPr="002A7828">
        <w:rPr>
          <w:rFonts w:ascii="Times New Roman" w:hAnsi="Times New Roman"/>
          <w:bCs/>
          <w:sz w:val="28"/>
          <w:szCs w:val="28"/>
        </w:rPr>
        <w:t xml:space="preserve"> млрд. рублей за счет всех источников, в том числе 1,</w:t>
      </w:r>
      <w:r w:rsidR="002A7828" w:rsidRPr="002A7828">
        <w:rPr>
          <w:rFonts w:ascii="Times New Roman" w:hAnsi="Times New Roman"/>
          <w:bCs/>
          <w:sz w:val="28"/>
          <w:szCs w:val="28"/>
        </w:rPr>
        <w:t>5</w:t>
      </w:r>
      <w:r w:rsidRPr="002A7828">
        <w:rPr>
          <w:rFonts w:ascii="Times New Roman" w:hAnsi="Times New Roman"/>
          <w:bCs/>
          <w:sz w:val="28"/>
          <w:szCs w:val="28"/>
        </w:rPr>
        <w:t xml:space="preserve"> млрд. рублей за счет средств областного бюджета</w:t>
      </w:r>
      <w:r w:rsidRPr="002A7828">
        <w:rPr>
          <w:rFonts w:ascii="Times New Roman" w:hAnsi="Times New Roman"/>
          <w:sz w:val="28"/>
          <w:szCs w:val="28"/>
        </w:rPr>
        <w:t>.</w:t>
      </w:r>
      <w:proofErr w:type="gramEnd"/>
      <w:r w:rsidRPr="002A7828">
        <w:rPr>
          <w:rFonts w:ascii="Times New Roman" w:hAnsi="Times New Roman"/>
          <w:sz w:val="28"/>
          <w:szCs w:val="28"/>
        </w:rPr>
        <w:t xml:space="preserve"> По </w:t>
      </w:r>
      <w:r w:rsidR="00F56340" w:rsidRPr="002A7828">
        <w:rPr>
          <w:rFonts w:ascii="Times New Roman" w:hAnsi="Times New Roman"/>
          <w:sz w:val="28"/>
          <w:szCs w:val="28"/>
        </w:rPr>
        <w:t>6 объектам в 20</w:t>
      </w:r>
      <w:r w:rsidR="00F56340" w:rsidRPr="00393C76">
        <w:rPr>
          <w:rFonts w:ascii="Times New Roman" w:hAnsi="Times New Roman"/>
          <w:sz w:val="28"/>
          <w:szCs w:val="28"/>
        </w:rPr>
        <w:t>19</w:t>
      </w:r>
      <w:r w:rsidRPr="00393C76">
        <w:rPr>
          <w:rFonts w:ascii="Times New Roman" w:hAnsi="Times New Roman"/>
          <w:sz w:val="28"/>
          <w:szCs w:val="28"/>
        </w:rPr>
        <w:t xml:space="preserve"> году предусмотрено выполнение только проектно-изыскательских работ.</w:t>
      </w:r>
    </w:p>
    <w:p w:rsidR="004149C6" w:rsidRPr="00F56340" w:rsidRDefault="004149C6" w:rsidP="004149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340">
        <w:rPr>
          <w:rFonts w:ascii="Times New Roman" w:hAnsi="Times New Roman"/>
          <w:sz w:val="28"/>
          <w:szCs w:val="28"/>
        </w:rPr>
        <w:t>За 6 месяцев 201</w:t>
      </w:r>
      <w:r w:rsidR="00F56340" w:rsidRPr="00F56340">
        <w:rPr>
          <w:rFonts w:ascii="Times New Roman" w:hAnsi="Times New Roman"/>
          <w:sz w:val="28"/>
          <w:szCs w:val="28"/>
        </w:rPr>
        <w:t>9</w:t>
      </w:r>
      <w:r w:rsidRPr="00F56340">
        <w:rPr>
          <w:rFonts w:ascii="Times New Roman" w:hAnsi="Times New Roman"/>
          <w:sz w:val="28"/>
          <w:szCs w:val="28"/>
        </w:rPr>
        <w:t xml:space="preserve"> года объем фактически выполненных и принятых в установленном порядке работ за счет всех источников финансирования  составил </w:t>
      </w:r>
      <w:r w:rsidR="00F56340" w:rsidRPr="00F56340">
        <w:rPr>
          <w:rFonts w:ascii="Times New Roman" w:hAnsi="Times New Roman"/>
          <w:sz w:val="28"/>
          <w:szCs w:val="28"/>
        </w:rPr>
        <w:t>262,7</w:t>
      </w:r>
      <w:r w:rsidRPr="00F56340">
        <w:rPr>
          <w:rFonts w:ascii="Times New Roman" w:hAnsi="Times New Roman"/>
          <w:sz w:val="28"/>
          <w:szCs w:val="28"/>
        </w:rPr>
        <w:t xml:space="preserve"> млн. рублей или </w:t>
      </w:r>
      <w:r w:rsidR="00F56340" w:rsidRPr="00F56340">
        <w:rPr>
          <w:rFonts w:ascii="Times New Roman" w:hAnsi="Times New Roman"/>
          <w:sz w:val="28"/>
          <w:szCs w:val="28"/>
        </w:rPr>
        <w:t>9,2</w:t>
      </w:r>
      <w:r w:rsidRPr="00F56340">
        <w:rPr>
          <w:rFonts w:ascii="Times New Roman" w:hAnsi="Times New Roman"/>
          <w:sz w:val="28"/>
          <w:szCs w:val="28"/>
        </w:rPr>
        <w:t xml:space="preserve">% от запланированных объемов (за соответствующий период прошлого года – </w:t>
      </w:r>
      <w:r w:rsidR="00F56340" w:rsidRPr="00F56340">
        <w:rPr>
          <w:rFonts w:ascii="Times New Roman" w:hAnsi="Times New Roman"/>
          <w:sz w:val="28"/>
          <w:szCs w:val="28"/>
        </w:rPr>
        <w:t>12,5</w:t>
      </w:r>
      <w:r w:rsidRPr="00F56340">
        <w:rPr>
          <w:rFonts w:ascii="Times New Roman" w:hAnsi="Times New Roman"/>
          <w:sz w:val="28"/>
          <w:szCs w:val="28"/>
        </w:rPr>
        <w:t>%).</w:t>
      </w:r>
    </w:p>
    <w:p w:rsidR="00901177" w:rsidRDefault="00E873F4" w:rsidP="00E873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01177">
        <w:rPr>
          <w:rFonts w:ascii="Times New Roman" w:hAnsi="Times New Roman"/>
          <w:sz w:val="28"/>
          <w:szCs w:val="28"/>
        </w:rPr>
        <w:t>Снижение степени выполнения работ по сравнению с аналогичным периодом прошлого года обусловлено завершением в 201</w:t>
      </w:r>
      <w:r w:rsidR="00901177" w:rsidRPr="00901177">
        <w:rPr>
          <w:rFonts w:ascii="Times New Roman" w:hAnsi="Times New Roman"/>
          <w:sz w:val="28"/>
          <w:szCs w:val="28"/>
        </w:rPr>
        <w:t>8</w:t>
      </w:r>
      <w:r w:rsidRPr="00901177">
        <w:rPr>
          <w:rFonts w:ascii="Times New Roman" w:hAnsi="Times New Roman"/>
          <w:sz w:val="28"/>
          <w:szCs w:val="28"/>
        </w:rPr>
        <w:t xml:space="preserve"> году </w:t>
      </w:r>
      <w:r w:rsidR="005A0431">
        <w:rPr>
          <w:rFonts w:ascii="Times New Roman" w:hAnsi="Times New Roman"/>
          <w:sz w:val="28"/>
          <w:szCs w:val="28"/>
        </w:rPr>
        <w:t>части мероприятий по с</w:t>
      </w:r>
      <w:r w:rsidR="005A0431" w:rsidRPr="005A0431">
        <w:rPr>
          <w:rFonts w:ascii="Times New Roman" w:hAnsi="Times New Roman"/>
          <w:sz w:val="28"/>
          <w:szCs w:val="28"/>
        </w:rPr>
        <w:t>оздани</w:t>
      </w:r>
      <w:r w:rsidR="005A0431">
        <w:rPr>
          <w:rFonts w:ascii="Times New Roman" w:hAnsi="Times New Roman"/>
          <w:sz w:val="28"/>
          <w:szCs w:val="28"/>
        </w:rPr>
        <w:t>ю</w:t>
      </w:r>
      <w:r w:rsidR="005A0431" w:rsidRPr="005A0431">
        <w:rPr>
          <w:rFonts w:ascii="Times New Roman" w:hAnsi="Times New Roman"/>
          <w:sz w:val="28"/>
          <w:szCs w:val="28"/>
        </w:rPr>
        <w:t xml:space="preserve"> системы обработки, размещения твердых коммунальных отходов в северной части Мурманской области на основе концессионного соглашения для нужд г. Мурманска, ЗАТО г. Североморск, ЗАТО Александровск, ЗАТО п. </w:t>
      </w:r>
      <w:proofErr w:type="spellStart"/>
      <w:r w:rsidR="005A0431" w:rsidRPr="005A0431">
        <w:rPr>
          <w:rFonts w:ascii="Times New Roman" w:hAnsi="Times New Roman"/>
          <w:sz w:val="28"/>
          <w:szCs w:val="28"/>
        </w:rPr>
        <w:t>Видяево</w:t>
      </w:r>
      <w:proofErr w:type="spellEnd"/>
      <w:r w:rsidR="005A0431" w:rsidRPr="005A0431">
        <w:rPr>
          <w:rFonts w:ascii="Times New Roman" w:hAnsi="Times New Roman"/>
          <w:sz w:val="28"/>
          <w:szCs w:val="28"/>
        </w:rPr>
        <w:t>, ЗАТО г. </w:t>
      </w:r>
      <w:proofErr w:type="spellStart"/>
      <w:r w:rsidR="005A0431" w:rsidRPr="005A0431">
        <w:rPr>
          <w:rFonts w:ascii="Times New Roman" w:hAnsi="Times New Roman"/>
          <w:sz w:val="28"/>
          <w:szCs w:val="28"/>
        </w:rPr>
        <w:t>Заозерск</w:t>
      </w:r>
      <w:proofErr w:type="spellEnd"/>
      <w:r w:rsidR="005A0431" w:rsidRPr="005A0431">
        <w:rPr>
          <w:rFonts w:ascii="Times New Roman" w:hAnsi="Times New Roman"/>
          <w:sz w:val="28"/>
          <w:szCs w:val="28"/>
        </w:rPr>
        <w:t xml:space="preserve">, а также Кольского и </w:t>
      </w:r>
      <w:proofErr w:type="spellStart"/>
      <w:r w:rsidR="005A0431" w:rsidRPr="005A0431">
        <w:rPr>
          <w:rFonts w:ascii="Times New Roman" w:hAnsi="Times New Roman"/>
          <w:sz w:val="28"/>
          <w:szCs w:val="28"/>
        </w:rPr>
        <w:t>Печенгского</w:t>
      </w:r>
      <w:proofErr w:type="spellEnd"/>
      <w:r w:rsidR="005A0431" w:rsidRPr="005A0431">
        <w:rPr>
          <w:rFonts w:ascii="Times New Roman" w:hAnsi="Times New Roman"/>
          <w:sz w:val="28"/>
          <w:szCs w:val="28"/>
        </w:rPr>
        <w:t xml:space="preserve"> райо</w:t>
      </w:r>
      <w:r w:rsidR="00A938A7">
        <w:rPr>
          <w:rFonts w:ascii="Times New Roman" w:hAnsi="Times New Roman"/>
          <w:sz w:val="28"/>
          <w:szCs w:val="28"/>
        </w:rPr>
        <w:t xml:space="preserve">на, вводом в эксплуатацию </w:t>
      </w:r>
      <w:r w:rsidR="005D1FA2">
        <w:rPr>
          <w:rFonts w:ascii="Times New Roman" w:hAnsi="Times New Roman"/>
          <w:sz w:val="28"/>
          <w:szCs w:val="28"/>
        </w:rPr>
        <w:t>объектов</w:t>
      </w:r>
      <w:proofErr w:type="gramEnd"/>
      <w:r w:rsidR="005D1FA2">
        <w:rPr>
          <w:rFonts w:ascii="Times New Roman" w:hAnsi="Times New Roman"/>
          <w:sz w:val="28"/>
          <w:szCs w:val="28"/>
        </w:rPr>
        <w:t xml:space="preserve"> социальной инфраструктуры</w:t>
      </w:r>
      <w:r w:rsidR="0052285F">
        <w:rPr>
          <w:rFonts w:ascii="Times New Roman" w:hAnsi="Times New Roman"/>
          <w:sz w:val="28"/>
          <w:szCs w:val="28"/>
        </w:rPr>
        <w:t>.</w:t>
      </w:r>
    </w:p>
    <w:p w:rsidR="004149C6" w:rsidRPr="00F56340" w:rsidRDefault="004149C6" w:rsidP="004149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C04">
        <w:rPr>
          <w:rFonts w:ascii="Times New Roman" w:hAnsi="Times New Roman"/>
          <w:sz w:val="28"/>
          <w:szCs w:val="28"/>
        </w:rPr>
        <w:t xml:space="preserve">По </w:t>
      </w:r>
      <w:r w:rsidR="00D17C04" w:rsidRPr="00D17C04">
        <w:rPr>
          <w:rFonts w:ascii="Times New Roman" w:hAnsi="Times New Roman"/>
          <w:sz w:val="28"/>
          <w:szCs w:val="28"/>
        </w:rPr>
        <w:t>1</w:t>
      </w:r>
      <w:r w:rsidR="00DE1045">
        <w:rPr>
          <w:rFonts w:ascii="Times New Roman" w:hAnsi="Times New Roman"/>
          <w:sz w:val="28"/>
          <w:szCs w:val="28"/>
        </w:rPr>
        <w:t>0</w:t>
      </w:r>
      <w:r w:rsidRPr="00D17C04">
        <w:rPr>
          <w:rFonts w:ascii="Times New Roman" w:hAnsi="Times New Roman"/>
          <w:sz w:val="28"/>
          <w:szCs w:val="28"/>
        </w:rPr>
        <w:t xml:space="preserve"> объектам работы ведутся с отставанием от графика, на</w:t>
      </w:r>
      <w:r w:rsidRPr="00F56340">
        <w:rPr>
          <w:rFonts w:ascii="Times New Roman" w:hAnsi="Times New Roman"/>
          <w:sz w:val="28"/>
          <w:szCs w:val="28"/>
        </w:rPr>
        <w:t xml:space="preserve"> </w:t>
      </w:r>
      <w:r w:rsidR="00F56340" w:rsidRPr="00F56340">
        <w:rPr>
          <w:rFonts w:ascii="Times New Roman" w:hAnsi="Times New Roman"/>
          <w:sz w:val="28"/>
          <w:szCs w:val="28"/>
        </w:rPr>
        <w:t>3</w:t>
      </w:r>
      <w:r w:rsidRPr="00F56340">
        <w:rPr>
          <w:rFonts w:ascii="Times New Roman" w:hAnsi="Times New Roman"/>
          <w:sz w:val="28"/>
          <w:szCs w:val="28"/>
        </w:rPr>
        <w:t xml:space="preserve"> объектах продолжаются работы за счет средств, не освоенных в предшествующие годы (выполнение составило </w:t>
      </w:r>
      <w:r w:rsidR="00F56340" w:rsidRPr="00F56340">
        <w:rPr>
          <w:rFonts w:ascii="Times New Roman" w:hAnsi="Times New Roman"/>
          <w:sz w:val="28"/>
          <w:szCs w:val="28"/>
        </w:rPr>
        <w:t>44,2</w:t>
      </w:r>
      <w:r w:rsidRPr="00F56340">
        <w:rPr>
          <w:rFonts w:ascii="Times New Roman" w:hAnsi="Times New Roman"/>
          <w:sz w:val="28"/>
          <w:szCs w:val="28"/>
        </w:rPr>
        <w:t xml:space="preserve"> млн. рублей). </w:t>
      </w:r>
    </w:p>
    <w:p w:rsidR="004149C6" w:rsidRPr="00BD4693" w:rsidRDefault="004149C6" w:rsidP="004149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7C05">
        <w:rPr>
          <w:rFonts w:ascii="Times New Roman" w:hAnsi="Times New Roman"/>
          <w:sz w:val="28"/>
          <w:szCs w:val="28"/>
        </w:rPr>
        <w:t>Подробная информация о ходе работ на объектах капитального строительства за 6 месяцев 201</w:t>
      </w:r>
      <w:r w:rsidR="005D7C05">
        <w:rPr>
          <w:rFonts w:ascii="Times New Roman" w:hAnsi="Times New Roman"/>
          <w:sz w:val="28"/>
          <w:szCs w:val="28"/>
        </w:rPr>
        <w:t>9</w:t>
      </w:r>
      <w:r w:rsidRPr="005D7C05">
        <w:rPr>
          <w:rFonts w:ascii="Times New Roman" w:hAnsi="Times New Roman"/>
          <w:sz w:val="28"/>
          <w:szCs w:val="28"/>
        </w:rPr>
        <w:t xml:space="preserve"> года представлена в приложении № 2.</w:t>
      </w:r>
    </w:p>
    <w:p w:rsidR="00E134A8" w:rsidRDefault="00E134A8" w:rsidP="00E134A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34A8" w:rsidRPr="00762889" w:rsidRDefault="00E134A8" w:rsidP="00E13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sectPr w:rsidR="00E134A8" w:rsidRPr="00762889" w:rsidSect="00617A9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537" w:rsidRDefault="00850537" w:rsidP="00617A9F">
      <w:pPr>
        <w:spacing w:after="0" w:line="240" w:lineRule="auto"/>
      </w:pPr>
      <w:r>
        <w:separator/>
      </w:r>
    </w:p>
  </w:endnote>
  <w:endnote w:type="continuationSeparator" w:id="1">
    <w:p w:rsidR="00850537" w:rsidRDefault="00850537" w:rsidP="00617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537" w:rsidRDefault="00850537" w:rsidP="00617A9F">
      <w:pPr>
        <w:spacing w:after="0" w:line="240" w:lineRule="auto"/>
      </w:pPr>
      <w:r>
        <w:separator/>
      </w:r>
    </w:p>
  </w:footnote>
  <w:footnote w:type="continuationSeparator" w:id="1">
    <w:p w:rsidR="00850537" w:rsidRDefault="00850537" w:rsidP="00617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87903"/>
      <w:docPartObj>
        <w:docPartGallery w:val="Page Numbers (Top of Page)"/>
        <w:docPartUnique/>
      </w:docPartObj>
    </w:sdtPr>
    <w:sdtContent>
      <w:p w:rsidR="00850537" w:rsidRDefault="00975FE8">
        <w:pPr>
          <w:pStyle w:val="a3"/>
          <w:jc w:val="center"/>
        </w:pPr>
        <w:fldSimple w:instr=" PAGE   \* MERGEFORMAT ">
          <w:r w:rsidR="005656D7">
            <w:rPr>
              <w:noProof/>
            </w:rPr>
            <w:t>2</w:t>
          </w:r>
        </w:fldSimple>
      </w:p>
    </w:sdtContent>
  </w:sdt>
  <w:p w:rsidR="00850537" w:rsidRDefault="0085053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23E4"/>
    <w:rsid w:val="0000590E"/>
    <w:rsid w:val="0007212D"/>
    <w:rsid w:val="000770B0"/>
    <w:rsid w:val="00105B73"/>
    <w:rsid w:val="001531A8"/>
    <w:rsid w:val="00156F89"/>
    <w:rsid w:val="001575D2"/>
    <w:rsid w:val="00173032"/>
    <w:rsid w:val="00184F81"/>
    <w:rsid w:val="001F3579"/>
    <w:rsid w:val="00235FB9"/>
    <w:rsid w:val="00246E87"/>
    <w:rsid w:val="002A5F6C"/>
    <w:rsid w:val="002A7828"/>
    <w:rsid w:val="003046BF"/>
    <w:rsid w:val="00346513"/>
    <w:rsid w:val="0038605F"/>
    <w:rsid w:val="00393C76"/>
    <w:rsid w:val="003D11A2"/>
    <w:rsid w:val="003E2788"/>
    <w:rsid w:val="004022D5"/>
    <w:rsid w:val="004149C6"/>
    <w:rsid w:val="0046191D"/>
    <w:rsid w:val="00461AEA"/>
    <w:rsid w:val="0049349A"/>
    <w:rsid w:val="004E2EBE"/>
    <w:rsid w:val="004F5093"/>
    <w:rsid w:val="0052285F"/>
    <w:rsid w:val="00562D0D"/>
    <w:rsid w:val="005656D7"/>
    <w:rsid w:val="00567F61"/>
    <w:rsid w:val="00586907"/>
    <w:rsid w:val="005A0431"/>
    <w:rsid w:val="005A10CD"/>
    <w:rsid w:val="005D1FA2"/>
    <w:rsid w:val="005D58CE"/>
    <w:rsid w:val="005D7C05"/>
    <w:rsid w:val="005E3DA0"/>
    <w:rsid w:val="005F66D1"/>
    <w:rsid w:val="00612A53"/>
    <w:rsid w:val="00613FDE"/>
    <w:rsid w:val="00617A9F"/>
    <w:rsid w:val="00627FF6"/>
    <w:rsid w:val="00684865"/>
    <w:rsid w:val="00697028"/>
    <w:rsid w:val="006C760C"/>
    <w:rsid w:val="006F48F4"/>
    <w:rsid w:val="006F6138"/>
    <w:rsid w:val="006F7084"/>
    <w:rsid w:val="00706165"/>
    <w:rsid w:val="007127D4"/>
    <w:rsid w:val="00723C3D"/>
    <w:rsid w:val="00725529"/>
    <w:rsid w:val="0075112F"/>
    <w:rsid w:val="007575F9"/>
    <w:rsid w:val="00762889"/>
    <w:rsid w:val="007923E4"/>
    <w:rsid w:val="007B2DA6"/>
    <w:rsid w:val="007C77C1"/>
    <w:rsid w:val="008310D2"/>
    <w:rsid w:val="00850537"/>
    <w:rsid w:val="00863974"/>
    <w:rsid w:val="00873257"/>
    <w:rsid w:val="00873294"/>
    <w:rsid w:val="00873D6F"/>
    <w:rsid w:val="008771B7"/>
    <w:rsid w:val="008801B9"/>
    <w:rsid w:val="008D5C4C"/>
    <w:rsid w:val="008E3528"/>
    <w:rsid w:val="00901177"/>
    <w:rsid w:val="0097151E"/>
    <w:rsid w:val="00975FE8"/>
    <w:rsid w:val="009942DC"/>
    <w:rsid w:val="009D6834"/>
    <w:rsid w:val="009F2E3B"/>
    <w:rsid w:val="009F7CA1"/>
    <w:rsid w:val="00A22640"/>
    <w:rsid w:val="00A2274E"/>
    <w:rsid w:val="00A37C98"/>
    <w:rsid w:val="00A52CC9"/>
    <w:rsid w:val="00A608F4"/>
    <w:rsid w:val="00A60A6B"/>
    <w:rsid w:val="00A83509"/>
    <w:rsid w:val="00A855D5"/>
    <w:rsid w:val="00A938A7"/>
    <w:rsid w:val="00AD4ECC"/>
    <w:rsid w:val="00AE6EF5"/>
    <w:rsid w:val="00B041BB"/>
    <w:rsid w:val="00B21953"/>
    <w:rsid w:val="00B22685"/>
    <w:rsid w:val="00B942DD"/>
    <w:rsid w:val="00BB2A9D"/>
    <w:rsid w:val="00BD53F0"/>
    <w:rsid w:val="00BE01E3"/>
    <w:rsid w:val="00BE1F33"/>
    <w:rsid w:val="00C03F24"/>
    <w:rsid w:val="00C24813"/>
    <w:rsid w:val="00C86AAF"/>
    <w:rsid w:val="00C94FC8"/>
    <w:rsid w:val="00CB0331"/>
    <w:rsid w:val="00CE6065"/>
    <w:rsid w:val="00CE6916"/>
    <w:rsid w:val="00D0164D"/>
    <w:rsid w:val="00D17C04"/>
    <w:rsid w:val="00D23577"/>
    <w:rsid w:val="00D8486F"/>
    <w:rsid w:val="00D87ADD"/>
    <w:rsid w:val="00DE1045"/>
    <w:rsid w:val="00DE3E27"/>
    <w:rsid w:val="00DF1BC5"/>
    <w:rsid w:val="00E05D65"/>
    <w:rsid w:val="00E134A8"/>
    <w:rsid w:val="00E427F4"/>
    <w:rsid w:val="00E873F4"/>
    <w:rsid w:val="00E92F58"/>
    <w:rsid w:val="00EB2200"/>
    <w:rsid w:val="00EB2821"/>
    <w:rsid w:val="00EB5311"/>
    <w:rsid w:val="00EF79F3"/>
    <w:rsid w:val="00F06BE4"/>
    <w:rsid w:val="00F30002"/>
    <w:rsid w:val="00F336DC"/>
    <w:rsid w:val="00F4406E"/>
    <w:rsid w:val="00F56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7A9F"/>
  </w:style>
  <w:style w:type="paragraph" w:styleId="a5">
    <w:name w:val="footer"/>
    <w:basedOn w:val="a"/>
    <w:link w:val="a6"/>
    <w:uiPriority w:val="99"/>
    <w:semiHidden/>
    <w:unhideWhenUsed/>
    <w:rsid w:val="00617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7A9F"/>
  </w:style>
  <w:style w:type="paragraph" w:customStyle="1" w:styleId="Default">
    <w:name w:val="Default"/>
    <w:rsid w:val="00B041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odmitrieva</dc:creator>
  <cp:lastModifiedBy>odmitrieva</cp:lastModifiedBy>
  <cp:revision>17</cp:revision>
  <cp:lastPrinted>2019-08-20T09:31:00Z</cp:lastPrinted>
  <dcterms:created xsi:type="dcterms:W3CDTF">2019-08-16T11:59:00Z</dcterms:created>
  <dcterms:modified xsi:type="dcterms:W3CDTF">2019-08-20T09:32:00Z</dcterms:modified>
</cp:coreProperties>
</file>