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66" w:rsidRPr="00DF7489" w:rsidRDefault="00873066" w:rsidP="008730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7489">
        <w:rPr>
          <w:rFonts w:ascii="Times New Roman" w:hAnsi="Times New Roman" w:cs="Times New Roman"/>
          <w:b/>
          <w:bCs/>
          <w:sz w:val="32"/>
          <w:szCs w:val="32"/>
        </w:rPr>
        <w:t>ПЕРЕЧЕНЬ</w:t>
      </w:r>
    </w:p>
    <w:p w:rsidR="00873066" w:rsidRPr="00070E8B" w:rsidRDefault="00873066" w:rsidP="00070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7489">
        <w:rPr>
          <w:rFonts w:ascii="Times New Roman" w:hAnsi="Times New Roman" w:cs="Times New Roman"/>
          <w:b/>
          <w:bCs/>
          <w:sz w:val="32"/>
          <w:szCs w:val="32"/>
        </w:rPr>
        <w:t xml:space="preserve">объектов, </w:t>
      </w:r>
      <w:r w:rsidR="000C15A3">
        <w:rPr>
          <w:rFonts w:ascii="Times New Roman" w:hAnsi="Times New Roman" w:cs="Times New Roman"/>
          <w:b/>
          <w:bCs/>
          <w:sz w:val="32"/>
          <w:szCs w:val="32"/>
        </w:rPr>
        <w:t xml:space="preserve">находящихся в собственности Мурманской области, </w:t>
      </w:r>
      <w:r w:rsidRPr="00DF7489">
        <w:rPr>
          <w:rFonts w:ascii="Times New Roman" w:hAnsi="Times New Roman" w:cs="Times New Roman"/>
          <w:b/>
          <w:bCs/>
          <w:sz w:val="32"/>
          <w:szCs w:val="32"/>
        </w:rPr>
        <w:t>в отношении которых планируется заключение концессионных соглашений</w:t>
      </w:r>
    </w:p>
    <w:tbl>
      <w:tblPr>
        <w:tblW w:w="15986" w:type="dxa"/>
        <w:tblInd w:w="-5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84"/>
        <w:gridCol w:w="1460"/>
        <w:gridCol w:w="1513"/>
        <w:gridCol w:w="1643"/>
        <w:gridCol w:w="1604"/>
        <w:gridCol w:w="1643"/>
        <w:gridCol w:w="1728"/>
        <w:gridCol w:w="2122"/>
        <w:gridCol w:w="2268"/>
      </w:tblGrid>
      <w:tr w:rsidR="00DF7489" w:rsidRPr="00DF7489" w:rsidTr="00070E8B">
        <w:trPr>
          <w:trHeight w:val="17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73066" w:rsidRPr="00DF7489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7489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73066" w:rsidRPr="00DF7489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7489">
              <w:rPr>
                <w:rFonts w:ascii="Times New Roman" w:hAnsi="Times New Roman" w:cs="Times New Roman"/>
                <w:bCs/>
              </w:rPr>
              <w:t>Наименование и характеристика объекта, планируемая мощность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73066" w:rsidRPr="00DF7489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7489">
              <w:rPr>
                <w:rFonts w:ascii="Times New Roman" w:hAnsi="Times New Roman" w:cs="Times New Roman"/>
                <w:bCs/>
              </w:rPr>
              <w:t>Место расположение объекта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73066" w:rsidRPr="00DF7489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7489">
              <w:rPr>
                <w:rFonts w:ascii="Times New Roman" w:hAnsi="Times New Roman" w:cs="Times New Roman"/>
                <w:bCs/>
              </w:rPr>
              <w:t>Отрасль и сфера использования объекта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73066" w:rsidRPr="00DF7489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7489">
              <w:rPr>
                <w:rFonts w:ascii="Times New Roman" w:hAnsi="Times New Roman" w:cs="Times New Roman"/>
                <w:bCs/>
              </w:rPr>
              <w:t>Предмет концессионного соглашения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73066" w:rsidRPr="00DF7489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7489">
              <w:rPr>
                <w:rFonts w:ascii="Times New Roman" w:hAnsi="Times New Roman" w:cs="Times New Roman"/>
                <w:bCs/>
              </w:rPr>
              <w:t>Основные технико-экономические характеристики объекта, краткое описание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73066" w:rsidRPr="00DF7489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7489">
              <w:rPr>
                <w:rFonts w:ascii="Times New Roman" w:hAnsi="Times New Roman" w:cs="Times New Roman"/>
                <w:bCs/>
              </w:rPr>
              <w:t>Планируемый срок действия концессионного соглашения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73066" w:rsidRPr="00DF7489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7489">
              <w:rPr>
                <w:rFonts w:ascii="Times New Roman" w:hAnsi="Times New Roman" w:cs="Times New Roman"/>
                <w:bCs/>
              </w:rPr>
              <w:t>Предполагаемый объем инвестиций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73066" w:rsidRPr="00DF7489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7489">
              <w:rPr>
                <w:rFonts w:ascii="Times New Roman" w:hAnsi="Times New Roman" w:cs="Times New Roman"/>
                <w:bCs/>
              </w:rPr>
              <w:t>Правоустанавливающие документы на объект (включая свидетельства о государственной регистрации права)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73066" w:rsidRPr="00DF7489" w:rsidRDefault="00873066" w:rsidP="008730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7489">
              <w:rPr>
                <w:rFonts w:ascii="Times New Roman" w:hAnsi="Times New Roman" w:cs="Times New Roman"/>
                <w:bCs/>
              </w:rPr>
              <w:t>Ответственный исполнитель (Ф.И.О., должность, тел., e-mail)»</w:t>
            </w:r>
          </w:p>
        </w:tc>
      </w:tr>
      <w:tr w:rsidR="00100E79" w:rsidRPr="00DF7489" w:rsidTr="00DE0785">
        <w:trPr>
          <w:trHeight w:val="345"/>
        </w:trPr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00E79" w:rsidRPr="00DF7489" w:rsidRDefault="00100E79" w:rsidP="0010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Мурманск</w:t>
            </w:r>
          </w:p>
        </w:tc>
      </w:tr>
      <w:tr w:rsidR="00070E8B" w:rsidRPr="00DE0785" w:rsidTr="00070E8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8B" w:rsidRPr="00DE0785" w:rsidRDefault="00070E8B" w:rsidP="008730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785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Pr="00DE0785" w:rsidRDefault="00070E8B" w:rsidP="00DE0785">
            <w:pPr>
              <w:autoSpaceDE w:val="0"/>
              <w:autoSpaceDN w:val="0"/>
              <w:adjustRightInd w:val="0"/>
              <w:spacing w:after="0" w:line="240" w:lineRule="auto"/>
              <w:ind w:left="51" w:right="-5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0785">
              <w:rPr>
                <w:rFonts w:ascii="Times New Roman" w:hAnsi="Times New Roman"/>
                <w:sz w:val="20"/>
                <w:szCs w:val="20"/>
              </w:rPr>
              <w:t>«Физкультурно-оздоровительный комплекс с бассейном и для занятий фитнесом в г. Мурманске»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 </w:t>
            </w:r>
            <w:r w:rsidRPr="00DE0785">
              <w:rPr>
                <w:rFonts w:ascii="Times New Roman" w:hAnsi="Times New Roman"/>
                <w:sz w:val="20"/>
                <w:szCs w:val="20"/>
              </w:rPr>
              <w:t>400 000 человек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Pr="00DE0785" w:rsidRDefault="00070E8B" w:rsidP="00DE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07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Земельный участок с кадастровым номером 51:20:0002400:2156, адрес Мурманская обл., МО г. Мурманск, на пересечении ул. Скальная и ул. Маклакова.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Pr="00DE0785" w:rsidRDefault="00070E8B" w:rsidP="00DE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07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Спорт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Pr="00DE0785" w:rsidRDefault="00070E8B" w:rsidP="00DE078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07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Строительство и эксплуатация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Pr="00DE0785" w:rsidRDefault="00070E8B" w:rsidP="0007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</w:t>
            </w:r>
            <w:r w:rsidRPr="00DE07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дание переменной этажности - 1-2 этажа, в плане – прямоугольное. Чаша для занятий плаванием 25 м на 6 дорожек; малая чаша для обучения детей плаванию; зал для занятий фитнесом, трибуны телескопические, медицинский пункт, судейская, служеб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ные, административные помещения</w:t>
            </w:r>
            <w:r w:rsidRPr="00DE07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Pr="00DE0785" w:rsidRDefault="00070E8B" w:rsidP="00DE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07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Pr="00DE0785" w:rsidRDefault="00070E8B" w:rsidP="00DE078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07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340,0 млн руб.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Pr="00DE0785" w:rsidRDefault="00070E8B" w:rsidP="00DE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После ввода в эксплу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Pr="00DE0785" w:rsidRDefault="00070E8B" w:rsidP="00DE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07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Богданов Владимир Валентинович, заведующий сектором, тел. 487-899 доб. 1310, bogdanov@gov-murman.ru</w:t>
            </w:r>
          </w:p>
        </w:tc>
      </w:tr>
      <w:tr w:rsidR="00070E8B" w:rsidRPr="00873066" w:rsidTr="00070E8B">
        <w:trPr>
          <w:trHeight w:val="58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8B" w:rsidRDefault="00070E8B" w:rsidP="008730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Pr="00070E8B" w:rsidRDefault="00070E8B" w:rsidP="00070E8B">
            <w:pPr>
              <w:autoSpaceDE w:val="0"/>
              <w:autoSpaceDN w:val="0"/>
              <w:adjustRightInd w:val="0"/>
              <w:spacing w:after="0" w:line="240" w:lineRule="auto"/>
              <w:ind w:left="51" w:right="-51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70E8B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«Физкультурно-оздоровительный комплекс с бассейном, для занятий художественной гимнастикой и скалодромом</w:t>
            </w:r>
          </w:p>
          <w:p w:rsidR="00070E8B" w:rsidRDefault="00070E8B" w:rsidP="00070E8B">
            <w:pPr>
              <w:autoSpaceDE w:val="0"/>
              <w:autoSpaceDN w:val="0"/>
              <w:adjustRightInd w:val="0"/>
              <w:spacing w:after="0" w:line="240" w:lineRule="auto"/>
              <w:ind w:left="51" w:right="-51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70E8B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в г. Мурманске»</w:t>
            </w: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, </w:t>
            </w:r>
          </w:p>
          <w:p w:rsidR="00070E8B" w:rsidRDefault="00070E8B" w:rsidP="00070E8B">
            <w:pPr>
              <w:autoSpaceDE w:val="0"/>
              <w:autoSpaceDN w:val="0"/>
              <w:adjustRightInd w:val="0"/>
              <w:spacing w:after="0" w:line="240" w:lineRule="auto"/>
              <w:ind w:left="51" w:right="-51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70E8B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до 400 000 человек.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Default="00070E8B" w:rsidP="00DE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70E8B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Земельный участок с кадастровым номером 51:20:0001308:1457, г. Мурманск, Первомайский административный округ, на пересечении ул. Героев Рыбачьего и ул. Шабалина.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Pr="00286882" w:rsidRDefault="00070E8B" w:rsidP="00F84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Спорт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Pr="00286882" w:rsidRDefault="00070E8B" w:rsidP="00F8464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Строительство и эксплуатация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Pr="00847D2B" w:rsidRDefault="00070E8B" w:rsidP="00070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З</w:t>
            </w:r>
            <w:r w:rsidRPr="00070E8B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дание переменной этажности - 1-2-4 этажа, в плане – прямоугольное. Чаша для занятий плаванием 25 м на 6 дорожек; малая чаша для обучения детей плаванию; зал совмещающий возможность одновременного размещения двух ковров для занятий гимнастикой и стенда для скалолазания, трибуны телескопические, медицинский пункт, судейская, служеб</w:t>
            </w: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ные, административные помещения</w:t>
            </w:r>
            <w:r w:rsidRPr="00070E8B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Pr="00286882" w:rsidRDefault="00070E8B" w:rsidP="00F84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30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Pr="00043D43" w:rsidRDefault="00070E8B" w:rsidP="00DE078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DE0785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340,0 млн руб.</w:t>
            </w:r>
            <w:r w:rsidRPr="00DE0785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Default="00070E8B" w:rsidP="00DE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DE0785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После ввода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8B" w:rsidRDefault="00070E8B" w:rsidP="00DE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070E8B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Богданов Владимир Валентинович, заведующий сектором, тел. 487-899 доб. 1310, bogdanov@gov-murman.ru</w:t>
            </w:r>
          </w:p>
        </w:tc>
      </w:tr>
    </w:tbl>
    <w:p w:rsidR="00873066" w:rsidRPr="00873066" w:rsidRDefault="00873066" w:rsidP="00DF7489">
      <w:pPr>
        <w:spacing w:after="0" w:line="240" w:lineRule="auto"/>
        <w:rPr>
          <w:rFonts w:ascii="Times New Roman" w:hAnsi="Times New Roman" w:cs="Times New Roman"/>
        </w:rPr>
      </w:pPr>
    </w:p>
    <w:sectPr w:rsidR="00873066" w:rsidRPr="00873066" w:rsidSect="008730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77E" w:rsidRDefault="007D777E" w:rsidP="007E4961">
      <w:pPr>
        <w:spacing w:after="0" w:line="240" w:lineRule="auto"/>
      </w:pPr>
      <w:r>
        <w:separator/>
      </w:r>
    </w:p>
  </w:endnote>
  <w:endnote w:type="continuationSeparator" w:id="0">
    <w:p w:rsidR="007D777E" w:rsidRDefault="007D777E" w:rsidP="007E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77E" w:rsidRDefault="007D777E" w:rsidP="007E4961">
      <w:pPr>
        <w:spacing w:after="0" w:line="240" w:lineRule="auto"/>
      </w:pPr>
      <w:r>
        <w:separator/>
      </w:r>
    </w:p>
  </w:footnote>
  <w:footnote w:type="continuationSeparator" w:id="0">
    <w:p w:rsidR="007D777E" w:rsidRDefault="007D777E" w:rsidP="007E4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66"/>
    <w:rsid w:val="00065568"/>
    <w:rsid w:val="00070E8B"/>
    <w:rsid w:val="000C15A3"/>
    <w:rsid w:val="000D6E26"/>
    <w:rsid w:val="00100E79"/>
    <w:rsid w:val="00375857"/>
    <w:rsid w:val="003925F1"/>
    <w:rsid w:val="003E3C60"/>
    <w:rsid w:val="00444589"/>
    <w:rsid w:val="00574EFD"/>
    <w:rsid w:val="00623C5C"/>
    <w:rsid w:val="00630D65"/>
    <w:rsid w:val="00634BE5"/>
    <w:rsid w:val="006A3FD1"/>
    <w:rsid w:val="0078638F"/>
    <w:rsid w:val="007C4258"/>
    <w:rsid w:val="007D777E"/>
    <w:rsid w:val="007E4961"/>
    <w:rsid w:val="008307E9"/>
    <w:rsid w:val="00873066"/>
    <w:rsid w:val="00877BFA"/>
    <w:rsid w:val="00882360"/>
    <w:rsid w:val="00885A8E"/>
    <w:rsid w:val="009560BF"/>
    <w:rsid w:val="00A10608"/>
    <w:rsid w:val="00A16275"/>
    <w:rsid w:val="00A73A79"/>
    <w:rsid w:val="00B52E63"/>
    <w:rsid w:val="00BB4433"/>
    <w:rsid w:val="00C65333"/>
    <w:rsid w:val="00D03527"/>
    <w:rsid w:val="00D86D0A"/>
    <w:rsid w:val="00DE0785"/>
    <w:rsid w:val="00DE0FD4"/>
    <w:rsid w:val="00DF7489"/>
    <w:rsid w:val="00E5023E"/>
    <w:rsid w:val="00F23DB0"/>
    <w:rsid w:val="00F7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E9AF0-E810-487F-830B-ED8D6041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961"/>
  </w:style>
  <w:style w:type="paragraph" w:styleId="a5">
    <w:name w:val="footer"/>
    <w:basedOn w:val="a"/>
    <w:link w:val="a6"/>
    <w:uiPriority w:val="99"/>
    <w:unhideWhenUsed/>
    <w:rsid w:val="007E4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Краснощекова</dc:creator>
  <cp:lastModifiedBy>Полуянова Н.А.</cp:lastModifiedBy>
  <cp:revision>2</cp:revision>
  <dcterms:created xsi:type="dcterms:W3CDTF">2022-02-03T12:45:00Z</dcterms:created>
  <dcterms:modified xsi:type="dcterms:W3CDTF">2022-02-03T12:45:00Z</dcterms:modified>
</cp:coreProperties>
</file>