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D3" w:rsidRDefault="00037AD3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37AD3" w:rsidRDefault="00037AD3">
      <w:pPr>
        <w:pStyle w:val="ConsPlusNormal"/>
        <w:jc w:val="both"/>
        <w:outlineLvl w:val="0"/>
      </w:pPr>
    </w:p>
    <w:p w:rsidR="00037AD3" w:rsidRDefault="00037AD3">
      <w:pPr>
        <w:pStyle w:val="ConsPlusTitle"/>
        <w:jc w:val="center"/>
      </w:pPr>
      <w:r>
        <w:t>ПРАВИТЕЛЬСТВО МУРМАНСКОЙ ОБЛАСТИ</w:t>
      </w:r>
    </w:p>
    <w:p w:rsidR="00037AD3" w:rsidRDefault="00037AD3">
      <w:pPr>
        <w:pStyle w:val="ConsPlusTitle"/>
        <w:jc w:val="center"/>
      </w:pPr>
    </w:p>
    <w:p w:rsidR="00037AD3" w:rsidRDefault="00037AD3">
      <w:pPr>
        <w:pStyle w:val="ConsPlusTitle"/>
        <w:jc w:val="center"/>
      </w:pPr>
      <w:r>
        <w:t>ПОСТАНОВЛЕНИЕ</w:t>
      </w:r>
    </w:p>
    <w:p w:rsidR="00037AD3" w:rsidRDefault="00037AD3">
      <w:pPr>
        <w:pStyle w:val="ConsPlusTitle"/>
        <w:jc w:val="center"/>
      </w:pPr>
      <w:r>
        <w:t>от 9 декабря 2015 г. N 565-ПП</w:t>
      </w:r>
    </w:p>
    <w:p w:rsidR="00037AD3" w:rsidRDefault="00037AD3">
      <w:pPr>
        <w:pStyle w:val="ConsPlusTitle"/>
        <w:jc w:val="center"/>
      </w:pPr>
    </w:p>
    <w:p w:rsidR="00037AD3" w:rsidRDefault="00037AD3">
      <w:pPr>
        <w:pStyle w:val="ConsPlusTitle"/>
        <w:jc w:val="center"/>
      </w:pPr>
      <w:r>
        <w:t>ОБ УПОЛНОМОЧЕННОМ ОРГАНЕ НА ПРОВЕДЕНИЕ ГОСУДАРСТВЕННОЙ</w:t>
      </w:r>
    </w:p>
    <w:p w:rsidR="00037AD3" w:rsidRDefault="00037AD3">
      <w:pPr>
        <w:pStyle w:val="ConsPlusTitle"/>
        <w:jc w:val="center"/>
      </w:pPr>
      <w:r>
        <w:t>ПОЛИТИКИ В СФЕРЕ ГОСУДАРСТВЕННО-ЧАСТНОГО ПАРТНЕРСТВА</w:t>
      </w:r>
    </w:p>
    <w:p w:rsidR="00037AD3" w:rsidRDefault="00037AD3">
      <w:pPr>
        <w:pStyle w:val="ConsPlusTitle"/>
        <w:jc w:val="center"/>
      </w:pPr>
      <w:r>
        <w:t>В МУРМАНСКОЙ ОБЛАСТИ</w:t>
      </w:r>
    </w:p>
    <w:p w:rsidR="00037AD3" w:rsidRDefault="00037A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7A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AD3" w:rsidRDefault="00037A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AD3" w:rsidRDefault="00037A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7AD3" w:rsidRDefault="00037A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7AD3" w:rsidRDefault="00037A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037AD3" w:rsidRDefault="00037AD3">
            <w:pPr>
              <w:pStyle w:val="ConsPlusNormal"/>
              <w:jc w:val="center"/>
            </w:pPr>
            <w:r>
              <w:rPr>
                <w:color w:val="392C69"/>
              </w:rPr>
              <w:t>от 02.02.2022 N 59-ПП)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AD3" w:rsidRDefault="00037AD3">
            <w:pPr>
              <w:pStyle w:val="ConsPlusNormal"/>
            </w:pPr>
          </w:p>
        </w:tc>
      </w:tr>
    </w:tbl>
    <w:p w:rsidR="00037AD3" w:rsidRDefault="00037AD3">
      <w:pPr>
        <w:pStyle w:val="ConsPlusNormal"/>
        <w:jc w:val="both"/>
      </w:pPr>
    </w:p>
    <w:p w:rsidR="00037AD3" w:rsidRDefault="00037AD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17</w:t>
        </w:r>
      </w:hyperlink>
      <w:r>
        <w:t xml:space="preserve">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Мурманской области постановляет:</w:t>
      </w:r>
    </w:p>
    <w:p w:rsidR="00037AD3" w:rsidRDefault="00037AD3">
      <w:pPr>
        <w:pStyle w:val="ConsPlusNormal"/>
        <w:spacing w:before="220"/>
        <w:ind w:firstLine="540"/>
        <w:jc w:val="both"/>
      </w:pPr>
      <w:r>
        <w:t>1. Определить Министерство развития Арктики и экономики Мурманской области уполномоченным органом на проведение государственной политики в сфере государственно-частного партнерства в Мурманской области.</w:t>
      </w:r>
    </w:p>
    <w:p w:rsidR="00037AD3" w:rsidRDefault="00037AD3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02.02.2022 N 59-ПП)</w:t>
      </w:r>
    </w:p>
    <w:p w:rsidR="00037AD3" w:rsidRDefault="00037AD3">
      <w:pPr>
        <w:pStyle w:val="ConsPlusNormal"/>
        <w:spacing w:before="220"/>
        <w:ind w:firstLine="540"/>
        <w:jc w:val="both"/>
      </w:pPr>
      <w:r>
        <w:t>2. Возложить на Министерство развития Арктики и экономики Мурманской области следующие полномочия:</w:t>
      </w:r>
    </w:p>
    <w:p w:rsidR="00037AD3" w:rsidRDefault="00037AD3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02.02.2022 N 59-ПП)</w:t>
      </w:r>
    </w:p>
    <w:p w:rsidR="00037AD3" w:rsidRDefault="00037AD3">
      <w:pPr>
        <w:pStyle w:val="ConsPlusNormal"/>
        <w:spacing w:before="220"/>
        <w:ind w:firstLine="540"/>
        <w:jc w:val="both"/>
      </w:pPr>
      <w:r>
        <w:t>- обеспечение межведомственной координации деятельности исполнительных органов государственной власти Мурманской области при реализации соглашения о государственно-частном партнерстве, публичным партнером в котором является Мурманская область, либо соглашения о государственно-частном партнерстве, в отношении которого планируется проведение совместного конкурса с участием Мурманской области (за исключением случая, в котором планируется проведение совместного конкурса с участием Российской Федерации);</w:t>
      </w:r>
    </w:p>
    <w:p w:rsidR="00037AD3" w:rsidRDefault="00037AD3">
      <w:pPr>
        <w:pStyle w:val="ConsPlusNormal"/>
        <w:spacing w:before="220"/>
        <w:ind w:firstLine="540"/>
        <w:jc w:val="both"/>
      </w:pPr>
      <w:r>
        <w:t xml:space="preserve">- оценка эффективности проекта государственно-частного партнерства, публичным партнером в котором является Мурманская область, и определение сравнительного преимущества этого проекта в соответствии с нормами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а также оценка эффективности проекта муниципально-частного партнерства и определение его сравнительного преимущества в соответствии с нормами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Федерации";</w:t>
      </w:r>
    </w:p>
    <w:p w:rsidR="00037AD3" w:rsidRDefault="00037AD3">
      <w:pPr>
        <w:pStyle w:val="ConsPlusNormal"/>
        <w:spacing w:before="220"/>
        <w:ind w:firstLine="540"/>
        <w:jc w:val="both"/>
      </w:pPr>
      <w:r>
        <w:t>- согласование публичному партнеру конкурсной документации для проведения конкурсов на право заключения соглашения о государственно-частном партнерстве, публичным партнером в котором является Мурманская область;</w:t>
      </w:r>
    </w:p>
    <w:p w:rsidR="00037AD3" w:rsidRDefault="00037AD3">
      <w:pPr>
        <w:pStyle w:val="ConsPlusNormal"/>
        <w:spacing w:before="220"/>
        <w:ind w:firstLine="540"/>
        <w:jc w:val="both"/>
      </w:pPr>
      <w:r>
        <w:t>- осуществление мониторинга реализации соглашений о государственно-частном партнерстве, публичным партнером в которых является Мурманская область;</w:t>
      </w:r>
    </w:p>
    <w:p w:rsidR="00037AD3" w:rsidRDefault="00037AD3">
      <w:pPr>
        <w:pStyle w:val="ConsPlusNormal"/>
        <w:spacing w:before="220"/>
        <w:ind w:firstLine="540"/>
        <w:jc w:val="both"/>
      </w:pPr>
      <w:r>
        <w:lastRenderedPageBreak/>
        <w:t>- содействие в защите прав и законных интересов публичных партнеров и частных партнеров в процессе реализации соглашения о государственно-частном партнерстве;</w:t>
      </w:r>
    </w:p>
    <w:p w:rsidR="00037AD3" w:rsidRDefault="00037AD3">
      <w:pPr>
        <w:pStyle w:val="ConsPlusNormal"/>
        <w:spacing w:before="220"/>
        <w:ind w:firstLine="540"/>
        <w:jc w:val="both"/>
      </w:pPr>
      <w:r>
        <w:t>- ведение реестра заключенных соглашений о государственно-частном партнерстве;</w:t>
      </w:r>
    </w:p>
    <w:p w:rsidR="00037AD3" w:rsidRDefault="00037AD3">
      <w:pPr>
        <w:pStyle w:val="ConsPlusNormal"/>
        <w:spacing w:before="220"/>
        <w:ind w:firstLine="540"/>
        <w:jc w:val="both"/>
      </w:pPr>
      <w:r>
        <w:t>- обеспечение открытости и доступности информации о заключенных соглашениях о государственно-частном партнерстве, если публичным партнером в соглашении является Мурманская область;</w:t>
      </w:r>
    </w:p>
    <w:p w:rsidR="00037AD3" w:rsidRDefault="00037AD3">
      <w:pPr>
        <w:pStyle w:val="ConsPlusNormal"/>
        <w:spacing w:before="220"/>
        <w:ind w:firstLine="540"/>
        <w:jc w:val="both"/>
      </w:pPr>
      <w:r>
        <w:t>-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соглашения, публичным партнером в обязательствах по которому является Мурманская область, либо соглашения, заключенного на основании проведения совместного конкурса с участием Мурманской области, либо соглашения о муниципально-частном партнерстве, планируемого, реализуемого или реализованного на территории муниципального образования, входящего в состав Мурманской области;</w:t>
      </w:r>
    </w:p>
    <w:p w:rsidR="00037AD3" w:rsidRDefault="00037AD3">
      <w:pPr>
        <w:pStyle w:val="ConsPlusNormal"/>
        <w:spacing w:before="220"/>
        <w:ind w:firstLine="540"/>
        <w:jc w:val="both"/>
      </w:pPr>
      <w:r>
        <w:t xml:space="preserve">- осуществление иных полномочий, предусмотренных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другими федеральными законами, законами и нормативными правовыми актами Мурманской области.</w:t>
      </w:r>
    </w:p>
    <w:p w:rsidR="00037AD3" w:rsidRDefault="00037AD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2016 года.</w:t>
      </w:r>
    </w:p>
    <w:p w:rsidR="00037AD3" w:rsidRDefault="00037AD3">
      <w:pPr>
        <w:pStyle w:val="ConsPlusNormal"/>
        <w:jc w:val="both"/>
      </w:pPr>
    </w:p>
    <w:p w:rsidR="00037AD3" w:rsidRDefault="00037AD3">
      <w:pPr>
        <w:pStyle w:val="ConsPlusNormal"/>
        <w:jc w:val="right"/>
      </w:pPr>
      <w:r>
        <w:t>Губернатор</w:t>
      </w:r>
    </w:p>
    <w:p w:rsidR="00037AD3" w:rsidRDefault="00037AD3">
      <w:pPr>
        <w:pStyle w:val="ConsPlusNormal"/>
        <w:jc w:val="right"/>
      </w:pPr>
      <w:r>
        <w:t>Мурманской области</w:t>
      </w:r>
    </w:p>
    <w:p w:rsidR="00037AD3" w:rsidRDefault="00037AD3">
      <w:pPr>
        <w:pStyle w:val="ConsPlusNormal"/>
        <w:jc w:val="right"/>
      </w:pPr>
      <w:r>
        <w:t>М.В.КОВТУН</w:t>
      </w:r>
    </w:p>
    <w:p w:rsidR="00037AD3" w:rsidRDefault="00037AD3">
      <w:pPr>
        <w:pStyle w:val="ConsPlusNormal"/>
        <w:jc w:val="both"/>
      </w:pPr>
    </w:p>
    <w:p w:rsidR="00037AD3" w:rsidRDefault="00037AD3">
      <w:pPr>
        <w:pStyle w:val="ConsPlusNormal"/>
        <w:jc w:val="both"/>
      </w:pPr>
    </w:p>
    <w:p w:rsidR="00037AD3" w:rsidRDefault="00037A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36282" w:rsidRDefault="00636282"/>
    <w:sectPr w:rsidR="00636282" w:rsidSect="00C2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D3"/>
    <w:rsid w:val="00037AD3"/>
    <w:rsid w:val="0063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20E62-ABF0-413F-9A80-D3FACA6C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A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7A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7A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7&amp;n=112833&amp;dst=10000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87&amp;n=112833&amp;dst=10000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2660&amp;dst=100302" TargetMode="External"/><Relationship Id="rId11" Type="http://schemas.openxmlformats.org/officeDocument/2006/relationships/hyperlink" Target="https://login.consultant.ru/link/?req=doc&amp;base=LAW&amp;n=182660" TargetMode="External"/><Relationship Id="rId5" Type="http://schemas.openxmlformats.org/officeDocument/2006/relationships/hyperlink" Target="https://login.consultant.ru/link/?req=doc&amp;base=RLAW087&amp;n=112833&amp;dst=100009" TargetMode="External"/><Relationship Id="rId10" Type="http://schemas.openxmlformats.org/officeDocument/2006/relationships/hyperlink" Target="https://login.consultant.ru/link/?req=doc&amp;base=LAW&amp;n=18266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82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О.Э.</dc:creator>
  <cp:keywords/>
  <dc:description/>
  <cp:lastModifiedBy>Соколова О.Э.</cp:lastModifiedBy>
  <cp:revision>1</cp:revision>
  <dcterms:created xsi:type="dcterms:W3CDTF">2024-02-15T15:15:00Z</dcterms:created>
  <dcterms:modified xsi:type="dcterms:W3CDTF">2024-02-15T15:15:00Z</dcterms:modified>
</cp:coreProperties>
</file>