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D5" w:rsidRDefault="000647D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47D5" w:rsidRDefault="000647D5">
      <w:pPr>
        <w:pStyle w:val="ConsPlusNormal"/>
        <w:jc w:val="both"/>
        <w:outlineLvl w:val="0"/>
      </w:pPr>
    </w:p>
    <w:p w:rsidR="000647D5" w:rsidRDefault="000647D5">
      <w:pPr>
        <w:pStyle w:val="ConsPlusTitle"/>
        <w:jc w:val="center"/>
        <w:outlineLvl w:val="0"/>
      </w:pPr>
      <w:r>
        <w:t>ПРАВИТЕЛЬСТВО МУРМАНСКОЙ ОБЛАСТИ</w:t>
      </w:r>
    </w:p>
    <w:p w:rsidR="000647D5" w:rsidRDefault="000647D5">
      <w:pPr>
        <w:pStyle w:val="ConsPlusTitle"/>
        <w:jc w:val="center"/>
      </w:pPr>
    </w:p>
    <w:p w:rsidR="000647D5" w:rsidRDefault="000647D5">
      <w:pPr>
        <w:pStyle w:val="ConsPlusTitle"/>
        <w:jc w:val="center"/>
      </w:pPr>
      <w:r>
        <w:t>ПОСТАНОВЛЕНИЕ</w:t>
      </w:r>
    </w:p>
    <w:p w:rsidR="000647D5" w:rsidRDefault="000647D5">
      <w:pPr>
        <w:pStyle w:val="ConsPlusTitle"/>
        <w:jc w:val="center"/>
      </w:pPr>
      <w:r>
        <w:t>от 30 мая 2017 г. N 276-ПП</w:t>
      </w:r>
    </w:p>
    <w:p w:rsidR="000647D5" w:rsidRDefault="000647D5">
      <w:pPr>
        <w:pStyle w:val="ConsPlusTitle"/>
        <w:jc w:val="center"/>
      </w:pPr>
    </w:p>
    <w:p w:rsidR="000647D5" w:rsidRDefault="000647D5">
      <w:pPr>
        <w:pStyle w:val="ConsPlusTitle"/>
        <w:jc w:val="center"/>
      </w:pPr>
      <w:r>
        <w:t>О ВНЕСЕНИИ ИЗМЕНЕНИЙ В НЕКОТОРЫЕ ПОСТАНОВЛЕНИЯ</w:t>
      </w:r>
    </w:p>
    <w:p w:rsidR="000647D5" w:rsidRDefault="000647D5">
      <w:pPr>
        <w:pStyle w:val="ConsPlusTitle"/>
        <w:jc w:val="center"/>
      </w:pPr>
      <w:r>
        <w:t>ПРАВИТЕЛЬСТВА МУРМАНСКОЙ ОБЛАСТИ</w:t>
      </w:r>
    </w:p>
    <w:p w:rsidR="000647D5" w:rsidRDefault="000647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47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D5" w:rsidRDefault="000647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D5" w:rsidRDefault="000647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7D5" w:rsidRDefault="00064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7D5" w:rsidRDefault="00064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647D5" w:rsidRDefault="000647D5">
            <w:pPr>
              <w:pStyle w:val="ConsPlusNormal"/>
              <w:jc w:val="center"/>
            </w:pPr>
            <w:r>
              <w:rPr>
                <w:color w:val="392C69"/>
              </w:rPr>
              <w:t>от 10.04.2023 N 260-ПП)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D5" w:rsidRDefault="000647D5">
            <w:pPr>
              <w:pStyle w:val="ConsPlusNormal"/>
            </w:pPr>
          </w:p>
        </w:tc>
      </w:tr>
    </w:tbl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ind w:firstLine="540"/>
        <w:jc w:val="both"/>
      </w:pPr>
      <w:r>
        <w:t xml:space="preserve">В соответствии с Общими </w:t>
      </w:r>
      <w:hyperlink r:id="rId6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06.09.2016 N 887, а также с целью уточнения порядка принятия решения о предоставлении субсидии, в целях, установленных </w:t>
      </w:r>
      <w:hyperlink r:id="rId7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Правительство Мурманской области постановляет: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внести </w:t>
      </w:r>
      <w:hyperlink w:anchor="P28">
        <w:r>
          <w:rPr>
            <w:color w:val="0000FF"/>
          </w:rPr>
          <w:t>изменения</w:t>
        </w:r>
      </w:hyperlink>
      <w:r>
        <w:t xml:space="preserve"> в некоторые постановления Правительства Мурманской области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right"/>
      </w:pPr>
      <w:r>
        <w:t>Губернатор</w:t>
      </w:r>
    </w:p>
    <w:p w:rsidR="000647D5" w:rsidRDefault="000647D5">
      <w:pPr>
        <w:pStyle w:val="ConsPlusNormal"/>
        <w:jc w:val="right"/>
      </w:pPr>
      <w:r>
        <w:t>Мурманской области</w:t>
      </w:r>
    </w:p>
    <w:p w:rsidR="000647D5" w:rsidRDefault="000647D5">
      <w:pPr>
        <w:pStyle w:val="ConsPlusNormal"/>
        <w:jc w:val="right"/>
      </w:pPr>
      <w:r>
        <w:t>М.В.КОВТУН</w:t>
      </w: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right"/>
        <w:outlineLvl w:val="0"/>
      </w:pPr>
      <w:r>
        <w:t>Приложение</w:t>
      </w:r>
    </w:p>
    <w:p w:rsidR="000647D5" w:rsidRDefault="000647D5">
      <w:pPr>
        <w:pStyle w:val="ConsPlusNormal"/>
        <w:jc w:val="right"/>
      </w:pPr>
      <w:r>
        <w:t>к постановлению</w:t>
      </w:r>
    </w:p>
    <w:p w:rsidR="000647D5" w:rsidRDefault="000647D5">
      <w:pPr>
        <w:pStyle w:val="ConsPlusNormal"/>
        <w:jc w:val="right"/>
      </w:pPr>
      <w:r>
        <w:t>Правительства Мурманской области</w:t>
      </w:r>
    </w:p>
    <w:p w:rsidR="000647D5" w:rsidRDefault="000647D5">
      <w:pPr>
        <w:pStyle w:val="ConsPlusNormal"/>
        <w:jc w:val="right"/>
      </w:pPr>
      <w:r>
        <w:t>от 30 мая 2017 г. N 276-ПП</w:t>
      </w: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Title"/>
        <w:jc w:val="center"/>
      </w:pPr>
      <w:bookmarkStart w:id="1" w:name="P28"/>
      <w:bookmarkEnd w:id="1"/>
      <w:r>
        <w:t>ИЗМЕНЕНИЯ</w:t>
      </w:r>
    </w:p>
    <w:p w:rsidR="000647D5" w:rsidRDefault="000647D5">
      <w:pPr>
        <w:pStyle w:val="ConsPlusTitle"/>
        <w:jc w:val="center"/>
      </w:pPr>
      <w:r>
        <w:t>В НЕКОТОРЫЕ ПОСТАНОВЛЕНИЯ ПРАВИТЕЛЬСТВА МУРМАНСКОЙ ОБЛАСТИ</w:t>
      </w:r>
    </w:p>
    <w:p w:rsidR="000647D5" w:rsidRDefault="000647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47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D5" w:rsidRDefault="000647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D5" w:rsidRDefault="000647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7D5" w:rsidRDefault="000647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7D5" w:rsidRDefault="000647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647D5" w:rsidRDefault="000647D5">
            <w:pPr>
              <w:pStyle w:val="ConsPlusNormal"/>
              <w:jc w:val="center"/>
            </w:pPr>
            <w:r>
              <w:rPr>
                <w:color w:val="392C69"/>
              </w:rPr>
              <w:t>от 10.04.2023 N 260-ПП)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D5" w:rsidRDefault="000647D5">
            <w:pPr>
              <w:pStyle w:val="ConsPlusNormal"/>
            </w:pPr>
          </w:p>
        </w:tc>
      </w:tr>
    </w:tbl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ind w:firstLine="540"/>
        <w:jc w:val="both"/>
      </w:pPr>
      <w:r>
        <w:t xml:space="preserve">1. В </w:t>
      </w:r>
      <w:hyperlink r:id="rId9">
        <w:r>
          <w:rPr>
            <w:color w:val="0000FF"/>
          </w:rPr>
          <w:t>Положении</w:t>
        </w:r>
      </w:hyperlink>
      <w:r>
        <w:t xml:space="preserve"> о Совете по улучшению инвестиционного климата Мурманской области, утвержденном постановлением Правительства Мурманской области от 03.10.2013 N 586-ПП (в редакции постановления Правительства Мурманской области от 23.05.2017 N 257-ПП):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Пункт 3.3</w:t>
        </w:r>
      </w:hyperlink>
      <w:r>
        <w:t xml:space="preserve"> дополнить новым подпунктом "б" следующего содержания: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lastRenderedPageBreak/>
        <w:t xml:space="preserve">"б) рекомендовать уполномоченному органу в сфере поддержки инвестиционной деятельности провести отбор инвестиционных проектов с целью предоставления субъекту(ам) инвестиционной деятельности, реализующему(им) стратегический(ие) инвестиционный(ые) проект(ы) Мурманской области, меры государственной поддержки в форме предоставления субсидии, в целях, установленных </w:t>
      </w:r>
      <w:hyperlink r:id="rId11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326-ПП;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рекомендовать Правительству Мурманской области заключить с субъектом(ами) инвестиционной деятельности, успешно прошедшим(ими) отбор инвестиционного(ых) проекта(ов)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326-ПП, соглашение(я) (дополнительное(ые) соглашение(я)) о предоставлении государственной поддержки субъекту(ам) инвестиционной деятельности, реализующему(им) стратегический(ие) инвестиционный(ые) проект(ы) Мурманской области, в форме предоставления субсидии, в целях, установленных </w:t>
      </w:r>
      <w:hyperlink r:id="rId12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области";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рекомендовать уполномоченному органу в сфере поддержки инвестиционной деятельности заключить соглашение(я) о предоставлении субсидии с субъектом(ами) инвестиционной деятельности, успешно прошедшим(ими) отбор инвестиционного(ых) проекта(ов)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326-ПП;".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Подпункты "б"</w:t>
        </w:r>
      </w:hyperlink>
      <w:r>
        <w:t xml:space="preserve"> - </w:t>
      </w:r>
      <w:hyperlink r:id="rId14">
        <w:r>
          <w:rPr>
            <w:color w:val="0000FF"/>
          </w:rPr>
          <w:t>"д" пункта 3.3</w:t>
        </w:r>
      </w:hyperlink>
      <w:r>
        <w:t xml:space="preserve"> считать подпунктами "в" - "е" соответственно.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2. В </w:t>
      </w:r>
      <w:hyperlink r:id="rId15">
        <w:r>
          <w:rPr>
            <w:color w:val="0000FF"/>
          </w:rPr>
          <w:t>Положении</w:t>
        </w:r>
      </w:hyperlink>
      <w:r>
        <w:t xml:space="preserve"> о Межведомственной комиссии по рассмотрению инвестиционных проектов Мурманской области, утвержденном постановлением Правительства Мурманской области от 22.07.2014 N 378-ПП (в редакции постановления Правительства Мурманской области от 24.05.2017 N 265-ПП):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2.1. </w:t>
      </w:r>
      <w:hyperlink r:id="rId16">
        <w:r>
          <w:rPr>
            <w:color w:val="0000FF"/>
          </w:rPr>
          <w:t>Пункт 5</w:t>
        </w:r>
      </w:hyperlink>
      <w:r>
        <w:t xml:space="preserve"> дополнить новым подпунктом "б" следующего содержания: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"б) рекомендовать уполномоченному органу в сфере поддержки инвестиционной деятельности провести отбор инвестиционных проектов с целью предоставления субъекту(ам) инвестиционной деятельности, реализующему(им) инвестиционный(ые) (приоритетный(ые) инвестиционный(ые)) проект(ы) Мурманской области, меры государственной поддержки в форме предоставления субсидии, в целях, установленных </w:t>
      </w:r>
      <w:hyperlink r:id="rId17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326-ПП;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рекомендовать Правительству Мурманской области заключить с субъектом(ами) инвестиционной деятельности, успешно прошедшим(ими) отбор инвестиционного(ых) проекта(ов)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326-ПП, соглашение(я) (дополнительное(ые) соглашение(я)) о предоставлении государственной поддержки субъекту(ам) инвестиционной деятельности, реализующему(им) инвестиционный(ые) (приоритетный(ые) инвестиционный(ые)) проект(ы) Мурманской области, в форме предоставления субсидии, в целях, установленных </w:t>
      </w:r>
      <w:hyperlink r:id="rId18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Мурманской области от 11.01.2011 N 1315-01-ЗМО "О государственной поддержке инвестиционной деятельности на территории Мурманской области";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рекомендовать уполномоченному органу в сфере поддержки инвестиционной деятельности заключить соглашение(я) о предоставлении субсидии с субъектом(ами) инвестиционной деятельности, успешно прошедшим(ими) отбор инвестиционного(ых) проекта(ов)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326-ПП;".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2.2. </w:t>
      </w:r>
      <w:hyperlink r:id="rId19">
        <w:r>
          <w:rPr>
            <w:color w:val="0000FF"/>
          </w:rPr>
          <w:t>Подпункты "б"</w:t>
        </w:r>
      </w:hyperlink>
      <w:r>
        <w:t xml:space="preserve"> - </w:t>
      </w:r>
      <w:hyperlink r:id="rId20">
        <w:r>
          <w:rPr>
            <w:color w:val="0000FF"/>
          </w:rPr>
          <w:t>"р" пункта 5</w:t>
        </w:r>
      </w:hyperlink>
      <w:r>
        <w:t xml:space="preserve"> считать подпунктами "в" - "с" соответственно.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Порядке</w:t>
        </w:r>
      </w:hyperlink>
      <w:r>
        <w:t xml:space="preserve"> рассмотрения инвестиционных проектов Мурманской области, претендующих на меры государственной поддержки, утвержденном постановлением Правительства Мурманской области от 23.07.2014 N 386-ПП (в редакции постановления Правительства Мурманской области от 14.06.2016 N 287-ПП):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3.1. </w:t>
      </w:r>
      <w:hyperlink r:id="rId22">
        <w:r>
          <w:rPr>
            <w:color w:val="0000FF"/>
          </w:rPr>
          <w:t>Пункт 2.1</w:t>
        </w:r>
      </w:hyperlink>
      <w:r>
        <w:t xml:space="preserve"> дополнить новым абзацем вторым следующего содержания: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"В случае если инвестор, реализующий инвестиционный проект на территории Мурманской области, претендует на получение мер государственной поддержки в форме предоставления субсидии, в целях, установленных </w:t>
      </w:r>
      <w:hyperlink r:id="rId23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заявление направляется в течение III квартала года,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326-ПП.".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3.2. </w:t>
      </w:r>
      <w:hyperlink r:id="rId24">
        <w:r>
          <w:rPr>
            <w:color w:val="0000FF"/>
          </w:rPr>
          <w:t>Абзац первый пункта 2.3</w:t>
        </w:r>
      </w:hyperlink>
      <w:r>
        <w:t xml:space="preserve"> изложить в редакции: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"2.3. Инвестор, претендующий на получение мер государственной поддержки, установленных </w:t>
      </w:r>
      <w:hyperlink r:id="rId25">
        <w:r>
          <w:rPr>
            <w:color w:val="0000FF"/>
          </w:rPr>
          <w:t>пунктом 2</w:t>
        </w:r>
      </w:hyperlink>
      <w:r>
        <w:t xml:space="preserve"> (</w:t>
      </w:r>
      <w:hyperlink r:id="rId26">
        <w:r>
          <w:rPr>
            <w:color w:val="0000FF"/>
          </w:rPr>
          <w:t>подпункты 1</w:t>
        </w:r>
      </w:hyperlink>
      <w:r>
        <w:t xml:space="preserve"> - </w:t>
      </w:r>
      <w:hyperlink r:id="rId27">
        <w:r>
          <w:rPr>
            <w:color w:val="0000FF"/>
          </w:rPr>
          <w:t>7) статьи 9</w:t>
        </w:r>
      </w:hyperlink>
      <w:r>
        <w:t xml:space="preserve"> Закона Мурманской области от 11.01.2011 N 1315-01-ЗМО "О государственной поддержке инвестиционной деятельности на территории Мурманской области", дополнительно к перечисленным в </w:t>
      </w:r>
      <w:hyperlink r:id="rId28">
        <w:r>
          <w:rPr>
            <w:color w:val="0000FF"/>
          </w:rPr>
          <w:t>пункте 2.2</w:t>
        </w:r>
      </w:hyperlink>
      <w:r>
        <w:t xml:space="preserve"> Порядка документам предоставляет:".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3.3. В </w:t>
      </w:r>
      <w:hyperlink r:id="rId29">
        <w:r>
          <w:rPr>
            <w:color w:val="0000FF"/>
          </w:rPr>
          <w:t>подпункте "в" пункта 2.3</w:t>
        </w:r>
      </w:hyperlink>
      <w:r>
        <w:t xml:space="preserve"> слова "предоставляемые в соответствии с пунктом 3.1" заменить словами "предоставляемые в соответствии с </w:t>
      </w:r>
      <w:hyperlink r:id="rId30">
        <w:r>
          <w:rPr>
            <w:color w:val="0000FF"/>
          </w:rPr>
          <w:t>пунктами 3.1</w:t>
        </w:r>
      </w:hyperlink>
      <w:r>
        <w:t xml:space="preserve"> - </w:t>
      </w:r>
      <w:hyperlink r:id="rId31">
        <w:r>
          <w:rPr>
            <w:color w:val="0000FF"/>
          </w:rPr>
          <w:t>3.3</w:t>
        </w:r>
      </w:hyperlink>
      <w:r>
        <w:t>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3.4. В </w:t>
      </w:r>
      <w:hyperlink r:id="rId32">
        <w:r>
          <w:rPr>
            <w:color w:val="0000FF"/>
          </w:rPr>
          <w:t>пункте 2.4</w:t>
        </w:r>
      </w:hyperlink>
      <w:r>
        <w:t xml:space="preserve"> слова "к перечисленным в пункте 2.2" заменить словами "к перечисленным в </w:t>
      </w:r>
      <w:hyperlink r:id="rId33">
        <w:r>
          <w:rPr>
            <w:color w:val="0000FF"/>
          </w:rPr>
          <w:t>пунктах 2.2</w:t>
        </w:r>
      </w:hyperlink>
      <w:r>
        <w:t xml:space="preserve">, </w:t>
      </w:r>
      <w:hyperlink r:id="rId34">
        <w:r>
          <w:rPr>
            <w:color w:val="0000FF"/>
          </w:rPr>
          <w:t>2.3</w:t>
        </w:r>
      </w:hyperlink>
      <w:r>
        <w:t>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3.5. </w:t>
      </w:r>
      <w:hyperlink r:id="rId35">
        <w:r>
          <w:rPr>
            <w:color w:val="0000FF"/>
          </w:rPr>
          <w:t>Дополнить</w:t>
        </w:r>
      </w:hyperlink>
      <w:r>
        <w:t xml:space="preserve"> новым пунктом 3.6 следующего содержания: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"3.6. Инвестиционные проекты, претендующие на получение государственной поддержки инвестиционной деятельности на территории Мурманской области в форме предоставления субсидии, в целях, установленных </w:t>
      </w:r>
      <w:hyperlink r:id="rId36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рассматриваются на заседании Межведомственной комиссии или Совета по улучшению инвестиционного климата в Мурманской области (далее - Инвестиционный совет) в IV квартале года (при наличии заявок на предоставление данного вида государственной поддержки и средств, предусмотренных в бюджете Мурманской области на предоставление данного вида государственной поддержки).".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3.6. </w:t>
      </w:r>
      <w:hyperlink r:id="rId37">
        <w:r>
          <w:rPr>
            <w:color w:val="0000FF"/>
          </w:rPr>
          <w:t>Пункты 3.6</w:t>
        </w:r>
      </w:hyperlink>
      <w:r>
        <w:t xml:space="preserve"> - </w:t>
      </w:r>
      <w:hyperlink r:id="rId38">
        <w:r>
          <w:rPr>
            <w:color w:val="0000FF"/>
          </w:rPr>
          <w:t>3.7</w:t>
        </w:r>
      </w:hyperlink>
      <w:r>
        <w:t xml:space="preserve"> считать пунктами 3.7 - 3.8 соответственно.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3.7. </w:t>
      </w:r>
      <w:hyperlink r:id="rId39">
        <w:r>
          <w:rPr>
            <w:color w:val="0000FF"/>
          </w:rPr>
          <w:t>Пункт 4.1</w:t>
        </w:r>
      </w:hyperlink>
      <w:r>
        <w:t xml:space="preserve"> изложить в редакции: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lastRenderedPageBreak/>
        <w:t>"4.1. Уполномоченный орган в течение 10 рабочих дней со дня принятия на заседании Инвестиционного совета или Межведомственной комиссии решения о предоставлении инвестору конкретных форм государственной поддержки направляет на согласование в установленном порядке проект постановления Правительства Мурманской области о присвоении инвестиционному проекту статуса приоритетного/стратегического инвестиционного проекта Мурманской области, включении приоритетного/стратегического инвестиционного проекта Мурманской области в реестр инвестиционных проектов Мурманской области и заключении соглашения о предоставлении субъекту инвестиционной деятельности, реализующему инвестиционный (приоритетный/стратегический инвестиционный) проект Мурманской области, конкретных форм государственной поддержки (далее - Соглашение).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 xml:space="preserve">Уполномоченный орган в течение 10 рабочих дней со дня принятия на заседании Инвестиционного совета или Межведомственной комиссии решения в части рекомендации уполномоченному органу проведения отбора инвестиционных проектов с целью предоставления мер государственной поддержки инвестиционной деятельности в форме субсидии, в целях, установленных </w:t>
      </w:r>
      <w:hyperlink r:id="rId40">
        <w:r>
          <w:rPr>
            <w:color w:val="0000FF"/>
          </w:rPr>
          <w:t>Законом</w:t>
        </w:r>
      </w:hyperlink>
      <w:r>
        <w:t xml:space="preserve"> Мурманской области от 11.01.2011 N 1315-01-ЗМО "О государственной поддержке инвестиционной деятельности на территории Мурманской области", проводит отбор одобренных Инвестиционным советом или Межведомственной комиссией инвестиционных проектов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субсидий за счет средств областного бюджета субъектам инвестиционной деятельности, утвержденным постановлением Правительства Мурманской области от 04.08.2015 N 326-ПП. По итогам проведенного отбора Уполномоченный орган направляет на согласование в установленном порядке проект постановления Правительства Мурманской области, содержащий одно из следующих решений: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>- о присвоении инвестиционному проекту статуса приоритетного/стратегического инвестиционного проекта Мурманской области, включении приоритетного/стратегического инвестиционного проекта Мурманской области в реестр инвестиционных проектов Мурманской области и заключении Соглашения;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>- о включении инвестиционного проекта Мурманской области в реестр инвестиционных проектов Мурманской области и заключении Соглашения (в случае, если инвестиционный проект не претендует на предоставление статуса приоритетного/стратегического инвестиционного проекта Мурманской области);</w:t>
      </w:r>
    </w:p>
    <w:p w:rsidR="000647D5" w:rsidRDefault="000647D5">
      <w:pPr>
        <w:pStyle w:val="ConsPlusNormal"/>
        <w:spacing w:before="220"/>
        <w:ind w:firstLine="540"/>
        <w:jc w:val="both"/>
      </w:pPr>
      <w:r>
        <w:t>- о заключении Соглашения (в случае, если инвестиционный проект включен в реестр инвестиционных проектов Мурманской области).".</w:t>
      </w:r>
    </w:p>
    <w:p w:rsidR="000647D5" w:rsidRDefault="000647D5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4.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10.04.2023 N 260-ПП.</w:t>
      </w: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jc w:val="both"/>
      </w:pPr>
    </w:p>
    <w:p w:rsidR="000647D5" w:rsidRDefault="000647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36282" w:rsidRDefault="00636282"/>
    <w:sectPr w:rsidR="00636282" w:rsidSect="0020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D5"/>
    <w:rsid w:val="000647D5"/>
    <w:rsid w:val="006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F28D-D200-469C-8296-EBDC80E4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4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76192&amp;dst=100522" TargetMode="External"/><Relationship Id="rId18" Type="http://schemas.openxmlformats.org/officeDocument/2006/relationships/hyperlink" Target="https://login.consultant.ru/link/?req=doc&amp;base=RLAW087&amp;n=74175" TargetMode="External"/><Relationship Id="rId26" Type="http://schemas.openxmlformats.org/officeDocument/2006/relationships/hyperlink" Target="https://login.consultant.ru/link/?req=doc&amp;base=RLAW087&amp;n=74175&amp;dst=100229" TargetMode="External"/><Relationship Id="rId39" Type="http://schemas.openxmlformats.org/officeDocument/2006/relationships/hyperlink" Target="https://login.consultant.ru/link/?req=doc&amp;base=RLAW087&amp;n=67567&amp;dst=100303" TargetMode="External"/><Relationship Id="rId21" Type="http://schemas.openxmlformats.org/officeDocument/2006/relationships/hyperlink" Target="https://login.consultant.ru/link/?req=doc&amp;base=RLAW087&amp;n=67567&amp;dst=100249" TargetMode="External"/><Relationship Id="rId34" Type="http://schemas.openxmlformats.org/officeDocument/2006/relationships/hyperlink" Target="https://login.consultant.ru/link/?req=doc&amp;base=RLAW087&amp;n=67567&amp;dst=10027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7&amp;n=741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76187&amp;dst=100195" TargetMode="External"/><Relationship Id="rId20" Type="http://schemas.openxmlformats.org/officeDocument/2006/relationships/hyperlink" Target="https://login.consultant.ru/link/?req=doc&amp;base=RLAW087&amp;n=76187&amp;dst=100252" TargetMode="External"/><Relationship Id="rId29" Type="http://schemas.openxmlformats.org/officeDocument/2006/relationships/hyperlink" Target="https://login.consultant.ru/link/?req=doc&amp;base=RLAW087&amp;n=67567&amp;dst=100280" TargetMode="External"/><Relationship Id="rId41" Type="http://schemas.openxmlformats.org/officeDocument/2006/relationships/hyperlink" Target="https://login.consultant.ru/link/?req=doc&amp;base=RLAW087&amp;n=122796&amp;dst=100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7110&amp;dst=100011" TargetMode="External"/><Relationship Id="rId11" Type="http://schemas.openxmlformats.org/officeDocument/2006/relationships/hyperlink" Target="https://login.consultant.ru/link/?req=doc&amp;base=RLAW087&amp;n=74175" TargetMode="External"/><Relationship Id="rId24" Type="http://schemas.openxmlformats.org/officeDocument/2006/relationships/hyperlink" Target="https://login.consultant.ru/link/?req=doc&amp;base=RLAW087&amp;n=67567&amp;dst=100275" TargetMode="External"/><Relationship Id="rId32" Type="http://schemas.openxmlformats.org/officeDocument/2006/relationships/hyperlink" Target="https://login.consultant.ru/link/?req=doc&amp;base=RLAW087&amp;n=67567&amp;dst=100281" TargetMode="External"/><Relationship Id="rId37" Type="http://schemas.openxmlformats.org/officeDocument/2006/relationships/hyperlink" Target="https://login.consultant.ru/link/?req=doc&amp;base=RLAW087&amp;n=67567&amp;dst=100513" TargetMode="External"/><Relationship Id="rId40" Type="http://schemas.openxmlformats.org/officeDocument/2006/relationships/hyperlink" Target="https://login.consultant.ru/link/?req=doc&amp;base=RLAW087&amp;n=74175" TargetMode="External"/><Relationship Id="rId5" Type="http://schemas.openxmlformats.org/officeDocument/2006/relationships/hyperlink" Target="https://login.consultant.ru/link/?req=doc&amp;base=RLAW087&amp;n=122796&amp;dst=100083" TargetMode="External"/><Relationship Id="rId15" Type="http://schemas.openxmlformats.org/officeDocument/2006/relationships/hyperlink" Target="https://login.consultant.ru/link/?req=doc&amp;base=RLAW087&amp;n=76187&amp;dst=100187" TargetMode="External"/><Relationship Id="rId23" Type="http://schemas.openxmlformats.org/officeDocument/2006/relationships/hyperlink" Target="https://login.consultant.ru/link/?req=doc&amp;base=RLAW087&amp;n=74175" TargetMode="External"/><Relationship Id="rId28" Type="http://schemas.openxmlformats.org/officeDocument/2006/relationships/hyperlink" Target="https://login.consultant.ru/link/?req=doc&amp;base=RLAW087&amp;n=67567&amp;dst=100264" TargetMode="External"/><Relationship Id="rId36" Type="http://schemas.openxmlformats.org/officeDocument/2006/relationships/hyperlink" Target="https://login.consultant.ru/link/?req=doc&amp;base=RLAW087&amp;n=74175" TargetMode="External"/><Relationship Id="rId10" Type="http://schemas.openxmlformats.org/officeDocument/2006/relationships/hyperlink" Target="https://login.consultant.ru/link/?req=doc&amp;base=RLAW087&amp;n=76192&amp;dst=100520" TargetMode="External"/><Relationship Id="rId19" Type="http://schemas.openxmlformats.org/officeDocument/2006/relationships/hyperlink" Target="https://login.consultant.ru/link/?req=doc&amp;base=RLAW087&amp;n=76187&amp;dst=100197" TargetMode="External"/><Relationship Id="rId31" Type="http://schemas.openxmlformats.org/officeDocument/2006/relationships/hyperlink" Target="https://login.consultant.ru/link/?req=doc&amp;base=RLAW087&amp;n=6118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76192&amp;dst=100313" TargetMode="External"/><Relationship Id="rId14" Type="http://schemas.openxmlformats.org/officeDocument/2006/relationships/hyperlink" Target="https://login.consultant.ru/link/?req=doc&amp;base=RLAW087&amp;n=76192&amp;dst=100525" TargetMode="External"/><Relationship Id="rId22" Type="http://schemas.openxmlformats.org/officeDocument/2006/relationships/hyperlink" Target="https://login.consultant.ru/link/?req=doc&amp;base=RLAW087&amp;n=67567&amp;dst=100263" TargetMode="External"/><Relationship Id="rId27" Type="http://schemas.openxmlformats.org/officeDocument/2006/relationships/hyperlink" Target="https://login.consultant.ru/link/?req=doc&amp;base=RLAW087&amp;n=74175&amp;dst=100232" TargetMode="External"/><Relationship Id="rId30" Type="http://schemas.openxmlformats.org/officeDocument/2006/relationships/hyperlink" Target="https://login.consultant.ru/link/?req=doc&amp;base=RLAW087&amp;n=61180&amp;dst=100027" TargetMode="External"/><Relationship Id="rId35" Type="http://schemas.openxmlformats.org/officeDocument/2006/relationships/hyperlink" Target="https://login.consultant.ru/link/?req=doc&amp;base=RLAW087&amp;n=67567&amp;dst=10024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87&amp;n=122796&amp;dst=10008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74175" TargetMode="External"/><Relationship Id="rId17" Type="http://schemas.openxmlformats.org/officeDocument/2006/relationships/hyperlink" Target="https://login.consultant.ru/link/?req=doc&amp;base=RLAW087&amp;n=74175" TargetMode="External"/><Relationship Id="rId25" Type="http://schemas.openxmlformats.org/officeDocument/2006/relationships/hyperlink" Target="https://login.consultant.ru/link/?req=doc&amp;base=RLAW087&amp;n=74175&amp;dst=100155" TargetMode="External"/><Relationship Id="rId33" Type="http://schemas.openxmlformats.org/officeDocument/2006/relationships/hyperlink" Target="https://login.consultant.ru/link/?req=doc&amp;base=RLAW087&amp;n=67567&amp;dst=100264" TargetMode="External"/><Relationship Id="rId38" Type="http://schemas.openxmlformats.org/officeDocument/2006/relationships/hyperlink" Target="https://login.consultant.ru/link/?req=doc&amp;base=RLAW087&amp;n=67567&amp;dst=100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2024-02-15T15:16:00Z</dcterms:created>
  <dcterms:modified xsi:type="dcterms:W3CDTF">2024-02-15T15:16:00Z</dcterms:modified>
</cp:coreProperties>
</file>